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53CFE" w14:textId="157E586B" w:rsidR="00026B4D" w:rsidRPr="00943594" w:rsidRDefault="00026B4D" w:rsidP="00026B4D">
      <w:pPr>
        <w:tabs>
          <w:tab w:val="center" w:pos="4536"/>
          <w:tab w:val="right" w:pos="9781"/>
        </w:tabs>
        <w:ind w:right="-58"/>
        <w:jc w:val="both"/>
        <w:rPr>
          <w:rFonts w:ascii="Arial" w:eastAsia="SimSun" w:hAnsi="Arial" w:cs="Arial"/>
          <w:b/>
          <w:color w:val="000000" w:themeColor="text1"/>
          <w:szCs w:val="22"/>
          <w:lang w:eastAsia="zh-CN"/>
        </w:rPr>
      </w:pPr>
      <w:bookmarkStart w:id="0" w:name="OLE_LINK3"/>
      <w:r w:rsidRPr="00656BA2">
        <w:rPr>
          <w:rFonts w:ascii="Arial" w:eastAsia="SimSun" w:hAnsi="Arial" w:cs="Arial"/>
          <w:b/>
          <w:szCs w:val="22"/>
        </w:rPr>
        <w:t>3GPP TSG RAN WG1 Meeting #9</w:t>
      </w:r>
      <w:r w:rsidR="006A4F79">
        <w:rPr>
          <w:rFonts w:ascii="Arial" w:eastAsia="SimSun" w:hAnsi="Arial" w:cs="Arial"/>
          <w:b/>
          <w:szCs w:val="22"/>
        </w:rPr>
        <w:t>4</w:t>
      </w:r>
      <w:r w:rsidR="00061ADF">
        <w:rPr>
          <w:rFonts w:ascii="Arial" w:eastAsia="SimSun" w:hAnsi="Arial" w:cs="Arial"/>
          <w:b/>
          <w:szCs w:val="22"/>
        </w:rPr>
        <w:t xml:space="preserve">    </w:t>
      </w:r>
      <w:r w:rsidRPr="00F86882">
        <w:rPr>
          <w:rFonts w:ascii="Arial" w:eastAsia="ＭＳ 明朝" w:hAnsi="Arial" w:cs="Arial"/>
          <w:b/>
          <w:szCs w:val="22"/>
          <w:lang w:eastAsia="ja-JP"/>
        </w:rPr>
        <w:t xml:space="preserve">                                                        </w:t>
      </w:r>
      <w:r w:rsidRPr="00F86882">
        <w:rPr>
          <w:rFonts w:ascii="Arial" w:eastAsia="SimSun" w:hAnsi="Arial" w:cs="Arial"/>
          <w:b/>
          <w:szCs w:val="22"/>
          <w:lang w:eastAsia="zh-CN"/>
        </w:rPr>
        <w:t xml:space="preserve"> </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Pr="00943594">
        <w:rPr>
          <w:rFonts w:ascii="Arial" w:eastAsia="SimSun" w:hAnsi="Arial" w:cs="Arial"/>
          <w:b/>
          <w:color w:val="000000" w:themeColor="text1"/>
          <w:szCs w:val="22"/>
          <w:lang w:eastAsia="zh-CN"/>
        </w:rPr>
        <w:tab/>
      </w:r>
      <w:r w:rsidR="00352301" w:rsidRPr="00352301">
        <w:rPr>
          <w:rFonts w:ascii="Arial" w:eastAsia="SimSun" w:hAnsi="Arial" w:cs="Arial"/>
          <w:b/>
          <w:color w:val="000000" w:themeColor="text1"/>
          <w:szCs w:val="22"/>
        </w:rPr>
        <w:t>R1-1809137</w:t>
      </w:r>
    </w:p>
    <w:p w14:paraId="479303FD" w14:textId="58659596" w:rsidR="003840B2" w:rsidRDefault="006A4F79">
      <w:pPr>
        <w:pStyle w:val="a6"/>
        <w:rPr>
          <w:rFonts w:eastAsia="SimSun" w:cs="Arial"/>
          <w:sz w:val="24"/>
          <w:szCs w:val="22"/>
        </w:rPr>
      </w:pPr>
      <w:r w:rsidRPr="006A4F79">
        <w:rPr>
          <w:rFonts w:eastAsia="SimSun" w:cs="Arial"/>
          <w:sz w:val="24"/>
          <w:szCs w:val="22"/>
        </w:rPr>
        <w:t>Gothenburg, Sweden, August 20th – 24th, 2018</w:t>
      </w:r>
    </w:p>
    <w:p w14:paraId="4C28928E" w14:textId="77777777" w:rsidR="006A4F79" w:rsidRPr="00061ADF" w:rsidRDefault="006A4F79">
      <w:pPr>
        <w:pStyle w:val="a6"/>
        <w:rPr>
          <w:rFonts w:eastAsia="SimSun" w:cs="Arial"/>
          <w:noProof w:val="0"/>
          <w:color w:val="000000" w:themeColor="text1"/>
          <w:sz w:val="24"/>
          <w:szCs w:val="22"/>
          <w:lang w:eastAsia="zh-CN"/>
        </w:rPr>
      </w:pPr>
    </w:p>
    <w:p w14:paraId="21E27392" w14:textId="77777777" w:rsidR="0041628A" w:rsidRPr="00943594" w:rsidRDefault="0041628A">
      <w:pPr>
        <w:pStyle w:val="a6"/>
        <w:ind w:left="1800" w:hanging="1800"/>
        <w:rPr>
          <w:rFonts w:eastAsia="ＭＳ ゴシック" w:cs="Arial"/>
          <w:noProof w:val="0"/>
          <w:color w:val="000000" w:themeColor="text1"/>
          <w:sz w:val="24"/>
          <w:szCs w:val="22"/>
        </w:rPr>
      </w:pPr>
      <w:r w:rsidRPr="00943594">
        <w:rPr>
          <w:rFonts w:eastAsia="ＭＳ ゴシック" w:cs="Arial"/>
          <w:noProof w:val="0"/>
          <w:color w:val="000000" w:themeColor="text1"/>
          <w:sz w:val="24"/>
          <w:szCs w:val="22"/>
        </w:rPr>
        <w:t>Source:</w:t>
      </w:r>
      <w:r w:rsidRPr="00943594">
        <w:rPr>
          <w:rFonts w:eastAsia="ＭＳ ゴシック" w:cs="Arial"/>
          <w:noProof w:val="0"/>
          <w:color w:val="000000" w:themeColor="text1"/>
          <w:sz w:val="24"/>
          <w:szCs w:val="22"/>
        </w:rPr>
        <w:tab/>
        <w:t>NTT DOCOMO</w:t>
      </w:r>
    </w:p>
    <w:bookmarkEnd w:id="0"/>
    <w:p w14:paraId="44920DE2" w14:textId="72E5C7F5" w:rsidR="006C5AA8" w:rsidRPr="00352301" w:rsidRDefault="0041628A" w:rsidP="006C5AA8">
      <w:pPr>
        <w:pStyle w:val="a6"/>
        <w:ind w:left="1800" w:hanging="1800"/>
        <w:jc w:val="both"/>
        <w:rPr>
          <w:rFonts w:eastAsia="SimSun" w:cs="Arial"/>
          <w:noProof w:val="0"/>
          <w:sz w:val="24"/>
          <w:szCs w:val="22"/>
          <w:lang w:eastAsia="zh-CN"/>
        </w:rPr>
      </w:pPr>
      <w:r w:rsidRPr="00943594">
        <w:rPr>
          <w:rFonts w:eastAsia="ＭＳ ゴシック" w:cs="Arial"/>
          <w:noProof w:val="0"/>
          <w:color w:val="000000" w:themeColor="text1"/>
          <w:sz w:val="24"/>
          <w:szCs w:val="22"/>
        </w:rPr>
        <w:t>Title:</w:t>
      </w:r>
      <w:r w:rsidRPr="00943594">
        <w:rPr>
          <w:rFonts w:eastAsia="ＭＳ ゴシック" w:cs="Arial"/>
          <w:noProof w:val="0"/>
          <w:color w:val="000000" w:themeColor="text1"/>
          <w:sz w:val="24"/>
          <w:szCs w:val="22"/>
        </w:rPr>
        <w:tab/>
      </w:r>
      <w:r w:rsidR="000C68E4" w:rsidRPr="00352301">
        <w:rPr>
          <w:rFonts w:eastAsia="SimSun" w:cs="Arial" w:hint="eastAsia"/>
          <w:noProof w:val="0"/>
          <w:sz w:val="24"/>
          <w:szCs w:val="22"/>
          <w:lang w:eastAsia="zh-CN"/>
        </w:rPr>
        <w:t>Maintenance for CSI acquisition</w:t>
      </w:r>
    </w:p>
    <w:p w14:paraId="32D100CB" w14:textId="187E697B" w:rsidR="0041628A" w:rsidRPr="00352301" w:rsidRDefault="0041628A">
      <w:pPr>
        <w:pStyle w:val="a6"/>
        <w:tabs>
          <w:tab w:val="left" w:pos="1800"/>
        </w:tabs>
        <w:ind w:left="1800" w:hanging="1800"/>
        <w:rPr>
          <w:rFonts w:eastAsia="SimSun" w:cs="Arial"/>
          <w:noProof w:val="0"/>
          <w:sz w:val="24"/>
          <w:szCs w:val="22"/>
          <w:lang w:eastAsia="zh-CN"/>
        </w:rPr>
      </w:pPr>
      <w:r w:rsidRPr="00352301">
        <w:rPr>
          <w:rFonts w:eastAsia="ＭＳ ゴシック" w:cs="Arial"/>
          <w:noProof w:val="0"/>
          <w:sz w:val="24"/>
          <w:szCs w:val="22"/>
        </w:rPr>
        <w:t>Agenda Item:</w:t>
      </w:r>
      <w:bookmarkStart w:id="1" w:name="Source"/>
      <w:bookmarkEnd w:id="1"/>
      <w:r w:rsidRPr="00352301">
        <w:rPr>
          <w:rFonts w:eastAsia="ＭＳ ゴシック" w:cs="Arial"/>
          <w:noProof w:val="0"/>
          <w:sz w:val="24"/>
          <w:szCs w:val="22"/>
        </w:rPr>
        <w:tab/>
      </w:r>
      <w:r w:rsidR="006C5AA8" w:rsidRPr="00352301">
        <w:rPr>
          <w:rFonts w:eastAsia="SimSun" w:cs="Arial"/>
          <w:noProof w:val="0"/>
          <w:sz w:val="24"/>
          <w:szCs w:val="22"/>
          <w:lang w:eastAsia="zh-CN"/>
        </w:rPr>
        <w:t>7</w:t>
      </w:r>
      <w:r w:rsidR="003D451C" w:rsidRPr="00352301">
        <w:rPr>
          <w:rFonts w:eastAsia="SimSun" w:cs="Arial"/>
          <w:noProof w:val="0"/>
          <w:sz w:val="24"/>
          <w:szCs w:val="22"/>
          <w:lang w:eastAsia="zh-CN"/>
        </w:rPr>
        <w:t>.</w:t>
      </w:r>
      <w:r w:rsidR="00026B4D" w:rsidRPr="00352301">
        <w:rPr>
          <w:rFonts w:eastAsia="SimSun" w:cs="Arial"/>
          <w:noProof w:val="0"/>
          <w:sz w:val="24"/>
          <w:szCs w:val="22"/>
          <w:lang w:eastAsia="zh-CN"/>
        </w:rPr>
        <w:t>1.</w:t>
      </w:r>
      <w:r w:rsidR="00A15289" w:rsidRPr="00352301">
        <w:rPr>
          <w:rFonts w:eastAsia="SimSun" w:cs="Arial"/>
          <w:noProof w:val="0"/>
          <w:sz w:val="24"/>
          <w:szCs w:val="22"/>
          <w:lang w:eastAsia="zh-CN"/>
        </w:rPr>
        <w:t>2</w:t>
      </w:r>
      <w:r w:rsidR="003D451C" w:rsidRPr="00352301">
        <w:rPr>
          <w:rFonts w:eastAsia="SimSun" w:cs="Arial"/>
          <w:noProof w:val="0"/>
          <w:sz w:val="24"/>
          <w:szCs w:val="22"/>
          <w:lang w:eastAsia="zh-CN"/>
        </w:rPr>
        <w:t>.</w:t>
      </w:r>
      <w:r w:rsidR="00701196" w:rsidRPr="00352301">
        <w:rPr>
          <w:rFonts w:eastAsia="SimSun" w:cs="Arial"/>
          <w:noProof w:val="0"/>
          <w:sz w:val="24"/>
          <w:szCs w:val="22"/>
          <w:lang w:eastAsia="zh-CN"/>
        </w:rPr>
        <w:t>2</w:t>
      </w:r>
    </w:p>
    <w:p w14:paraId="171841D7" w14:textId="0D52E991" w:rsidR="0041628A" w:rsidRPr="0047094D" w:rsidRDefault="0041628A">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r w:rsidR="006C6C5D">
        <w:rPr>
          <w:rFonts w:ascii="Arial" w:hAnsi="Arial" w:cs="Arial"/>
          <w:b/>
          <w:noProof w:val="0"/>
          <w:szCs w:val="22"/>
        </w:rPr>
        <w:t>and Decision</w:t>
      </w:r>
    </w:p>
    <w:p w14:paraId="113C11F3" w14:textId="77777777" w:rsidR="00F11D5A" w:rsidRPr="009E159E" w:rsidRDefault="00F11D5A" w:rsidP="00BD2604">
      <w:pPr>
        <w:pStyle w:val="1"/>
        <w:numPr>
          <w:ilvl w:val="0"/>
          <w:numId w:val="5"/>
        </w:numPr>
        <w:spacing w:after="120"/>
        <w:rPr>
          <w:rFonts w:cs="Arial"/>
          <w:b/>
          <w:sz w:val="24"/>
          <w:szCs w:val="22"/>
          <w:lang w:val="en-US"/>
        </w:rPr>
      </w:pPr>
      <w:r w:rsidRPr="0047094D">
        <w:rPr>
          <w:rFonts w:cs="Arial"/>
          <w:b/>
          <w:sz w:val="24"/>
          <w:szCs w:val="22"/>
          <w:lang w:val="en-US"/>
        </w:rPr>
        <w:t>Introduction</w:t>
      </w:r>
    </w:p>
    <w:p w14:paraId="0A97F3D5" w14:textId="4EC0AFB9" w:rsidR="002946EB" w:rsidRPr="00EF1498" w:rsidRDefault="00251260" w:rsidP="007805FC">
      <w:pPr>
        <w:snapToGrid w:val="0"/>
        <w:spacing w:before="120" w:after="120"/>
        <w:jc w:val="both"/>
        <w:rPr>
          <w:rFonts w:eastAsia="SimSun"/>
          <w:noProof w:val="0"/>
          <w:kern w:val="2"/>
          <w:sz w:val="22"/>
          <w:szCs w:val="22"/>
          <w:lang w:eastAsia="zh-CN"/>
        </w:rPr>
      </w:pPr>
      <w:r w:rsidRPr="00B075E2">
        <w:rPr>
          <w:rFonts w:eastAsia="SimSun"/>
          <w:noProof w:val="0"/>
          <w:kern w:val="2"/>
          <w:sz w:val="22"/>
          <w:szCs w:val="22"/>
          <w:lang w:eastAsia="zh-CN"/>
        </w:rPr>
        <w:t>In this cont</w:t>
      </w:r>
      <w:r w:rsidR="00241517">
        <w:rPr>
          <w:rFonts w:eastAsia="SimSun"/>
          <w:noProof w:val="0"/>
          <w:kern w:val="2"/>
          <w:sz w:val="22"/>
          <w:szCs w:val="22"/>
          <w:lang w:eastAsia="zh-CN"/>
        </w:rPr>
        <w:t xml:space="preserve">ribution, we further discuss </w:t>
      </w:r>
      <w:r w:rsidR="006A4F79">
        <w:rPr>
          <w:rFonts w:eastAsia="SimSun"/>
          <w:noProof w:val="0"/>
          <w:kern w:val="2"/>
          <w:sz w:val="22"/>
          <w:szCs w:val="22"/>
          <w:lang w:eastAsia="zh-CN"/>
        </w:rPr>
        <w:t>maintenance for CSI acquisition.</w:t>
      </w:r>
    </w:p>
    <w:p w14:paraId="25E17FEB" w14:textId="7677A128" w:rsidR="00EF1498" w:rsidRPr="00EF1498" w:rsidRDefault="00AC72CF" w:rsidP="00AC72CF">
      <w:pPr>
        <w:pStyle w:val="1"/>
        <w:numPr>
          <w:ilvl w:val="0"/>
          <w:numId w:val="5"/>
        </w:numPr>
        <w:spacing w:after="120"/>
        <w:rPr>
          <w:rFonts w:eastAsia="SimSun" w:cs="Arial"/>
          <w:b/>
          <w:sz w:val="24"/>
          <w:szCs w:val="22"/>
          <w:lang w:val="en-US" w:eastAsia="zh-CN"/>
        </w:rPr>
      </w:pPr>
      <w:r w:rsidRPr="00AC72CF">
        <w:rPr>
          <w:rFonts w:eastAsia="SimSun" w:cs="Arial"/>
          <w:b/>
          <w:sz w:val="24"/>
          <w:szCs w:val="22"/>
          <w:lang w:val="en-US" w:eastAsia="zh-CN"/>
        </w:rPr>
        <w:t>SP-CSI reporting on PUSCH</w:t>
      </w:r>
    </w:p>
    <w:p w14:paraId="33DA2FC8" w14:textId="7F3316F8" w:rsidR="00EF1498" w:rsidRPr="0015058D" w:rsidRDefault="00AC72CF" w:rsidP="00EF1498">
      <w:pPr>
        <w:snapToGrid w:val="0"/>
        <w:spacing w:before="240" w:after="240"/>
        <w:jc w:val="both"/>
        <w:rPr>
          <w:rFonts w:eastAsiaTheme="minorEastAsia"/>
          <w:i/>
          <w:noProof w:val="0"/>
          <w:kern w:val="2"/>
          <w:sz w:val="22"/>
          <w:szCs w:val="22"/>
          <w:u w:val="single"/>
          <w:lang w:eastAsia="ja-JP"/>
        </w:rPr>
      </w:pPr>
      <w:r>
        <w:rPr>
          <w:rFonts w:eastAsiaTheme="minorEastAsia"/>
          <w:i/>
          <w:noProof w:val="0"/>
          <w:kern w:val="2"/>
          <w:sz w:val="22"/>
          <w:szCs w:val="22"/>
          <w:u w:val="single"/>
          <w:lang w:eastAsia="ja-JP"/>
        </w:rPr>
        <w:t xml:space="preserve">Indication of SP-CSI trigger state </w:t>
      </w:r>
    </w:p>
    <w:p w14:paraId="35CDA01D" w14:textId="66159C1D" w:rsidR="00A23FED" w:rsidRPr="009B1CF9" w:rsidRDefault="00063CC8" w:rsidP="009B1CF9">
      <w:pPr>
        <w:snapToGrid w:val="0"/>
        <w:spacing w:before="120" w:after="120"/>
        <w:jc w:val="both"/>
        <w:rPr>
          <w:rFonts w:eastAsiaTheme="minorEastAsia"/>
          <w:noProof w:val="0"/>
          <w:color w:val="000000" w:themeColor="text1"/>
          <w:kern w:val="2"/>
          <w:sz w:val="22"/>
          <w:szCs w:val="22"/>
          <w:lang w:eastAsia="ja-JP"/>
        </w:rPr>
      </w:pPr>
      <w:r>
        <w:rPr>
          <w:rFonts w:eastAsiaTheme="minorEastAsia"/>
          <w:noProof w:val="0"/>
          <w:color w:val="000000" w:themeColor="text1"/>
          <w:kern w:val="2"/>
          <w:sz w:val="22"/>
          <w:szCs w:val="22"/>
          <w:lang w:eastAsia="ja-JP"/>
        </w:rPr>
        <w:t>In RAN1#93</w:t>
      </w:r>
      <w:r w:rsidR="00A23FED" w:rsidRPr="009B1CF9">
        <w:rPr>
          <w:rFonts w:eastAsiaTheme="minorEastAsia"/>
          <w:noProof w:val="0"/>
          <w:color w:val="000000" w:themeColor="text1"/>
          <w:kern w:val="2"/>
          <w:sz w:val="22"/>
          <w:szCs w:val="22"/>
          <w:lang w:eastAsia="ja-JP"/>
        </w:rPr>
        <w:t xml:space="preserve"> mee</w:t>
      </w:r>
      <w:r w:rsidR="00A23FED" w:rsidRPr="008960FA">
        <w:rPr>
          <w:rFonts w:eastAsiaTheme="minorEastAsia"/>
          <w:noProof w:val="0"/>
          <w:kern w:val="2"/>
          <w:sz w:val="22"/>
          <w:szCs w:val="22"/>
          <w:lang w:eastAsia="ja-JP"/>
        </w:rPr>
        <w:t>ting [1], t</w:t>
      </w:r>
      <w:r w:rsidR="00A23FED" w:rsidRPr="009B1CF9">
        <w:rPr>
          <w:rFonts w:eastAsiaTheme="minorEastAsia"/>
          <w:noProof w:val="0"/>
          <w:color w:val="000000" w:themeColor="text1"/>
          <w:kern w:val="2"/>
          <w:sz w:val="22"/>
          <w:szCs w:val="22"/>
          <w:lang w:eastAsia="ja-JP"/>
        </w:rPr>
        <w:t>he following</w:t>
      </w:r>
      <w:r w:rsidR="00645625" w:rsidRPr="00645625">
        <w:rPr>
          <w:rFonts w:eastAsiaTheme="minorEastAsia" w:hint="eastAsia"/>
          <w:noProof w:val="0"/>
          <w:color w:val="000000" w:themeColor="text1"/>
          <w:kern w:val="2"/>
          <w:sz w:val="22"/>
          <w:szCs w:val="22"/>
          <w:lang w:eastAsia="ja-JP"/>
        </w:rPr>
        <w:t xml:space="preserve"> conclusion and</w:t>
      </w:r>
      <w:r w:rsidR="00A23FED" w:rsidRPr="009B1CF9">
        <w:rPr>
          <w:rFonts w:eastAsiaTheme="minorEastAsia"/>
          <w:noProof w:val="0"/>
          <w:color w:val="000000" w:themeColor="text1"/>
          <w:kern w:val="2"/>
          <w:sz w:val="22"/>
          <w:szCs w:val="22"/>
          <w:lang w:eastAsia="ja-JP"/>
        </w:rPr>
        <w:t xml:space="preserve"> agreements were</w:t>
      </w:r>
      <w:r w:rsidR="00A23FED" w:rsidRPr="009B1CF9">
        <w:rPr>
          <w:rFonts w:eastAsiaTheme="minorEastAsia" w:hint="eastAsia"/>
          <w:noProof w:val="0"/>
          <w:color w:val="000000" w:themeColor="text1"/>
          <w:kern w:val="2"/>
          <w:sz w:val="22"/>
          <w:szCs w:val="22"/>
          <w:lang w:eastAsia="ja-JP"/>
        </w:rPr>
        <w:t xml:space="preserve"> reached </w:t>
      </w:r>
      <w:r w:rsidR="00E3737E">
        <w:rPr>
          <w:rFonts w:eastAsiaTheme="minorEastAsia"/>
          <w:noProof w:val="0"/>
          <w:color w:val="000000" w:themeColor="text1"/>
          <w:kern w:val="2"/>
          <w:sz w:val="22"/>
          <w:szCs w:val="22"/>
          <w:lang w:eastAsia="ja-JP"/>
        </w:rPr>
        <w:t>for SP-CSI reporting on PUSCH</w:t>
      </w:r>
      <w:r w:rsidR="00A23FED" w:rsidRPr="009B1CF9">
        <w:rPr>
          <w:rFonts w:eastAsiaTheme="minorEastAsia"/>
          <w:noProof w:val="0"/>
          <w:color w:val="000000" w:themeColor="text1"/>
          <w:kern w:val="2"/>
          <w:sz w:val="22"/>
          <w:szCs w:val="22"/>
          <w:lang w:eastAsia="ja-JP"/>
        </w:rPr>
        <w:t>:</w:t>
      </w:r>
    </w:p>
    <w:p w14:paraId="23EE71B6" w14:textId="49F70B12" w:rsidR="00A23FED" w:rsidRPr="00143CCB" w:rsidRDefault="00A23FED" w:rsidP="00143CCB">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0E236152" wp14:editId="6AE86479">
                <wp:extent cx="6324600" cy="4884420"/>
                <wp:effectExtent l="0" t="0" r="19050" b="11430"/>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4884420"/>
                        </a:xfrm>
                        <a:prstGeom prst="rect">
                          <a:avLst/>
                        </a:prstGeom>
                        <a:solidFill>
                          <a:srgbClr val="FFFFFF"/>
                        </a:solidFill>
                        <a:ln w="9525">
                          <a:solidFill>
                            <a:srgbClr val="000000"/>
                          </a:solidFill>
                          <a:miter lim="800000"/>
                          <a:headEnd/>
                          <a:tailEnd/>
                        </a:ln>
                      </wps:spPr>
                      <wps:txbx>
                        <w:txbxContent>
                          <w:p w14:paraId="1EB64B71" w14:textId="77777777" w:rsidR="000A4D95" w:rsidRPr="000A4D95" w:rsidRDefault="000A4D95" w:rsidP="000A4D95">
                            <w:pPr>
                              <w:rPr>
                                <w:rFonts w:ascii="Times" w:eastAsia="Batang" w:hAnsi="Times"/>
                                <w:b/>
                                <w:noProof w:val="0"/>
                                <w:sz w:val="20"/>
                                <w:lang w:val="en-GB" w:eastAsia="x-none"/>
                              </w:rPr>
                            </w:pPr>
                            <w:r w:rsidRPr="000A4D95">
                              <w:rPr>
                                <w:rFonts w:ascii="Times" w:eastAsia="Batang" w:hAnsi="Times"/>
                                <w:b/>
                                <w:noProof w:val="0"/>
                                <w:sz w:val="20"/>
                                <w:lang w:val="en-GB" w:eastAsia="x-none"/>
                              </w:rPr>
                              <w:t>Conclusion</w:t>
                            </w:r>
                          </w:p>
                          <w:p w14:paraId="5278E892" w14:textId="77777777" w:rsidR="000A4D95" w:rsidRPr="000A4D95" w:rsidRDefault="000A4D95" w:rsidP="000A4D95">
                            <w:pPr>
                              <w:rPr>
                                <w:rFonts w:ascii="Times" w:eastAsia="Batang" w:hAnsi="Times"/>
                                <w:noProof w:val="0"/>
                                <w:sz w:val="20"/>
                                <w:szCs w:val="32"/>
                                <w:lang w:val="en-GB"/>
                              </w:rPr>
                            </w:pPr>
                            <w:r w:rsidRPr="000A4D95">
                              <w:rPr>
                                <w:rFonts w:ascii="Times" w:eastAsia="Batang" w:hAnsi="Times"/>
                                <w:noProof w:val="0"/>
                                <w:sz w:val="20"/>
                                <w:szCs w:val="32"/>
                                <w:lang w:val="en-GB"/>
                              </w:rPr>
                              <w:t>For PUSCH-based SP-CSI, each DCI only activates a single trigger state. One codepoint of the CSI request field triggers a single trigger state. The PUSCH-based SP-CSI trigger state definition is kept as is, each trigger states activates a single CSI report setting.</w:t>
                            </w:r>
                          </w:p>
                          <w:p w14:paraId="037EFD90" w14:textId="77777777" w:rsidR="000A4D95" w:rsidRPr="000A4D95" w:rsidRDefault="000A4D95" w:rsidP="000A4D95">
                            <w:pPr>
                              <w:numPr>
                                <w:ilvl w:val="0"/>
                                <w:numId w:val="17"/>
                              </w:numPr>
                              <w:spacing w:after="180"/>
                              <w:contextualSpacing/>
                              <w:rPr>
                                <w:rFonts w:eastAsia="SimSun"/>
                                <w:noProof w:val="0"/>
                                <w:sz w:val="20"/>
                                <w:szCs w:val="32"/>
                                <w:lang w:val="en-GB" w:eastAsia="ja-JP"/>
                              </w:rPr>
                            </w:pPr>
                            <w:r w:rsidRPr="000A4D95">
                              <w:rPr>
                                <w:rFonts w:eastAsia="SimSun"/>
                                <w:noProof w:val="0"/>
                                <w:sz w:val="20"/>
                                <w:szCs w:val="32"/>
                                <w:lang w:val="en-GB" w:eastAsia="ja-JP"/>
                              </w:rPr>
                              <w:t xml:space="preserve">The same size of CSI request field is used for SP-CSI as for aperiodic CSI and depends on </w:t>
                            </w:r>
                            <w:r w:rsidRPr="000A4D95">
                              <w:rPr>
                                <w:rFonts w:eastAsia="SimSun"/>
                                <w:i/>
                                <w:noProof w:val="0"/>
                                <w:sz w:val="20"/>
                                <w:szCs w:val="20"/>
                                <w:lang w:val="en-GB" w:eastAsia="ja-JP"/>
                              </w:rPr>
                              <w:t xml:space="preserve">reportTriggerSize. </w:t>
                            </w:r>
                            <w:r w:rsidRPr="000A4D95">
                              <w:rPr>
                                <w:rFonts w:eastAsia="SimSun"/>
                                <w:noProof w:val="0"/>
                                <w:sz w:val="20"/>
                                <w:szCs w:val="20"/>
                                <w:lang w:val="en-GB" w:eastAsia="ja-JP"/>
                              </w:rPr>
                              <w:t>The number of trigger states for SP-CSI and aperiodic CSI does not need to be the same.</w:t>
                            </w:r>
                          </w:p>
                          <w:p w14:paraId="5A1F3099" w14:textId="77777777" w:rsidR="000A4D95" w:rsidRPr="000A4D95" w:rsidRDefault="000A4D95" w:rsidP="00425777">
                            <w:pPr>
                              <w:rPr>
                                <w:rFonts w:ascii="Times" w:eastAsia="Batang" w:hAnsi="Times"/>
                                <w:b/>
                                <w:noProof w:val="0"/>
                                <w:sz w:val="20"/>
                                <w:highlight w:val="green"/>
                                <w:lang w:val="en-GB" w:eastAsia="x-none"/>
                              </w:rPr>
                            </w:pPr>
                          </w:p>
                          <w:p w14:paraId="709AF3F5" w14:textId="68AD4439" w:rsidR="00425777" w:rsidRPr="00425777" w:rsidRDefault="00425777" w:rsidP="00425777">
                            <w:pPr>
                              <w:rPr>
                                <w:rFonts w:ascii="Times" w:eastAsia="Batang" w:hAnsi="Times"/>
                                <w:b/>
                                <w:noProof w:val="0"/>
                                <w:sz w:val="20"/>
                                <w:lang w:val="en-GB" w:eastAsia="x-none"/>
                              </w:rPr>
                            </w:pPr>
                            <w:r w:rsidRPr="00425777">
                              <w:rPr>
                                <w:rFonts w:ascii="Times" w:eastAsia="Batang" w:hAnsi="Times"/>
                                <w:b/>
                                <w:noProof w:val="0"/>
                                <w:sz w:val="20"/>
                                <w:highlight w:val="green"/>
                                <w:lang w:val="en-GB" w:eastAsia="x-none"/>
                              </w:rPr>
                              <w:t>Agreement</w:t>
                            </w:r>
                          </w:p>
                          <w:p w14:paraId="038DDFCA" w14:textId="77777777" w:rsidR="00425777" w:rsidRPr="00425777" w:rsidRDefault="00425777" w:rsidP="00425777">
                            <w:pPr>
                              <w:jc w:val="both"/>
                              <w:rPr>
                                <w:rFonts w:ascii="Times" w:eastAsia="Batang" w:hAnsi="Times"/>
                                <w:bCs/>
                                <w:noProof w:val="0"/>
                                <w:sz w:val="20"/>
                                <w:lang w:val="en-GB" w:eastAsia="x-none"/>
                              </w:rPr>
                            </w:pPr>
                            <w:r w:rsidRPr="00425777">
                              <w:rPr>
                                <w:rFonts w:ascii="Times" w:eastAsia="Batang" w:hAnsi="Times"/>
                                <w:bCs/>
                                <w:noProof w:val="0"/>
                                <w:sz w:val="20"/>
                                <w:lang w:val="en-GB" w:eastAsia="x-none"/>
                              </w:rPr>
                              <w:t>For PUSCH-based SP-CSI, multiple SP-CSI trigger states are allowed to be simultaneously active. Deactivation of an SP-CSI trigger state is indicated with DCI format 0_1</w:t>
                            </w:r>
                          </w:p>
                          <w:p w14:paraId="74CEFD81" w14:textId="77777777" w:rsidR="00425777" w:rsidRPr="00425777" w:rsidRDefault="00425777" w:rsidP="00425777">
                            <w:pPr>
                              <w:numPr>
                                <w:ilvl w:val="1"/>
                                <w:numId w:val="17"/>
                              </w:numPr>
                              <w:overflowPunct w:val="0"/>
                              <w:autoSpaceDE w:val="0"/>
                              <w:autoSpaceDN w:val="0"/>
                              <w:adjustRightInd w:val="0"/>
                              <w:jc w:val="both"/>
                              <w:textAlignment w:val="baseline"/>
                              <w:rPr>
                                <w:rFonts w:ascii="Times" w:eastAsia="Batang" w:hAnsi="Times"/>
                                <w:bCs/>
                                <w:noProof w:val="0"/>
                                <w:sz w:val="20"/>
                                <w:lang w:val="en-GB" w:eastAsia="x-none"/>
                              </w:rPr>
                            </w:pPr>
                            <w:r w:rsidRPr="00425777">
                              <w:rPr>
                                <w:rFonts w:ascii="Times" w:eastAsia="Batang" w:hAnsi="Times"/>
                                <w:bCs/>
                                <w:noProof w:val="0"/>
                                <w:sz w:val="20"/>
                                <w:lang w:val="en-GB" w:eastAsia="x-none"/>
                              </w:rPr>
                              <w:t>UE is not expected to transmit more than one SP-CSI on PUSCH per slot, for all CCs</w:t>
                            </w:r>
                          </w:p>
                          <w:p w14:paraId="43E035C0" w14:textId="77777777" w:rsidR="00425777" w:rsidRPr="00425777" w:rsidRDefault="00425777" w:rsidP="00425777">
                            <w:pPr>
                              <w:rPr>
                                <w:rFonts w:ascii="Times" w:eastAsia="Batang" w:hAnsi="Times"/>
                                <w:noProof w:val="0"/>
                                <w:sz w:val="20"/>
                                <w:lang w:val="en-GB" w:eastAsia="x-none"/>
                              </w:rPr>
                            </w:pPr>
                          </w:p>
                          <w:p w14:paraId="0B7AD235" w14:textId="77777777" w:rsidR="00425777" w:rsidRPr="00425777" w:rsidRDefault="00425777" w:rsidP="00425777">
                            <w:pPr>
                              <w:spacing w:after="120"/>
                              <w:ind w:left="1440" w:hanging="1440"/>
                              <w:jc w:val="both"/>
                              <w:rPr>
                                <w:rFonts w:ascii="Times" w:eastAsia="Batang" w:hAnsi="Times"/>
                                <w:b/>
                                <w:noProof w:val="0"/>
                                <w:sz w:val="20"/>
                                <w:lang w:val="en-GB" w:eastAsia="x-none"/>
                              </w:rPr>
                            </w:pPr>
                            <w:r w:rsidRPr="00425777">
                              <w:rPr>
                                <w:rFonts w:ascii="Times" w:eastAsia="Batang" w:hAnsi="Times"/>
                                <w:b/>
                                <w:noProof w:val="0"/>
                                <w:sz w:val="20"/>
                                <w:highlight w:val="green"/>
                                <w:lang w:val="en-GB" w:eastAsia="x-none"/>
                              </w:rPr>
                              <w:t>Agreement</w:t>
                            </w:r>
                          </w:p>
                          <w:p w14:paraId="01DEEB5D" w14:textId="77777777" w:rsidR="00425777" w:rsidRPr="00425777" w:rsidRDefault="00425777" w:rsidP="00425777">
                            <w:pPr>
                              <w:numPr>
                                <w:ilvl w:val="0"/>
                                <w:numId w:val="17"/>
                              </w:numPr>
                              <w:overflowPunct w:val="0"/>
                              <w:autoSpaceDE w:val="0"/>
                              <w:autoSpaceDN w:val="0"/>
                              <w:adjustRightInd w:val="0"/>
                              <w:spacing w:after="120"/>
                              <w:jc w:val="both"/>
                              <w:textAlignment w:val="baseline"/>
                              <w:rPr>
                                <w:rFonts w:ascii="Times" w:eastAsia="Batang" w:hAnsi="Times"/>
                                <w:noProof w:val="0"/>
                                <w:sz w:val="20"/>
                                <w:lang w:val="en-GB" w:eastAsia="x-none"/>
                              </w:rPr>
                            </w:pPr>
                            <w:r w:rsidRPr="00425777">
                              <w:rPr>
                                <w:rFonts w:ascii="Times" w:eastAsia="Batang" w:hAnsi="Times"/>
                                <w:noProof w:val="0"/>
                                <w:sz w:val="20"/>
                                <w:lang w:val="en-GB" w:eastAsia="x-none"/>
                              </w:rPr>
                              <w:t>Use the following DCI fields for SP-CSI activation/deactivation:</w:t>
                            </w:r>
                          </w:p>
                          <w:p w14:paraId="5FF7F36C" w14:textId="77777777" w:rsidR="00425777" w:rsidRPr="00425777" w:rsidRDefault="00425777" w:rsidP="00425777">
                            <w:pPr>
                              <w:jc w:val="center"/>
                              <w:rPr>
                                <w:rFonts w:ascii="Times" w:eastAsia="Batang" w:hAnsi="Times"/>
                                <w:noProof w:val="0"/>
                                <w:sz w:val="20"/>
                                <w:lang w:val="en-GB"/>
                              </w:rPr>
                            </w:pPr>
                            <w:r w:rsidRPr="00425777">
                              <w:rPr>
                                <w:rFonts w:ascii="Times" w:eastAsia="Batang" w:hAnsi="Times"/>
                                <w:noProof w:val="0"/>
                                <w:sz w:val="20"/>
                                <w:lang w:val="en-GB"/>
                              </w:rPr>
                              <w:t>Table A: Special field for SP-CSI Activation PDCCH validation</w:t>
                            </w:r>
                          </w:p>
                          <w:tbl>
                            <w:tblPr>
                              <w:tblW w:w="4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2410"/>
                            </w:tblGrid>
                            <w:tr w:rsidR="00425777" w:rsidRPr="00425777" w14:paraId="6F6F0F0E" w14:textId="77777777" w:rsidTr="00DA1438">
                              <w:trPr>
                                <w:cantSplit/>
                                <w:trHeight w:val="255"/>
                                <w:jc w:val="center"/>
                              </w:trPr>
                              <w:tc>
                                <w:tcPr>
                                  <w:tcW w:w="2443" w:type="dxa"/>
                                  <w:tcBorders>
                                    <w:top w:val="single" w:sz="4" w:space="0" w:color="auto"/>
                                    <w:left w:val="single" w:sz="4" w:space="0" w:color="auto"/>
                                    <w:bottom w:val="single" w:sz="4" w:space="0" w:color="auto"/>
                                    <w:right w:val="single" w:sz="4" w:space="0" w:color="auto"/>
                                  </w:tcBorders>
                                  <w:shd w:val="clear" w:color="auto" w:fill="E0E0E0"/>
                                  <w:vAlign w:val="center"/>
                                </w:tcPr>
                                <w:p w14:paraId="46426F9F" w14:textId="77777777" w:rsidR="00425777" w:rsidRPr="00425777" w:rsidRDefault="00425777" w:rsidP="00425777">
                                  <w:pPr>
                                    <w:rPr>
                                      <w:rFonts w:ascii="Times" w:eastAsia="Batang" w:hAnsi="Times"/>
                                      <w:noProof w:val="0"/>
                                      <w:sz w:val="20"/>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C0FB21"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DCI format 0_1</w:t>
                                  </w:r>
                                </w:p>
                              </w:tc>
                            </w:tr>
                            <w:tr w:rsidR="00425777" w:rsidRPr="00425777" w14:paraId="4CCFA240" w14:textId="77777777" w:rsidTr="00DA1438">
                              <w:trPr>
                                <w:cantSplit/>
                                <w:trHeight w:val="255"/>
                                <w:jc w:val="center"/>
                              </w:trPr>
                              <w:tc>
                                <w:tcPr>
                                  <w:tcW w:w="2443" w:type="dxa"/>
                                  <w:tcBorders>
                                    <w:top w:val="single" w:sz="4" w:space="0" w:color="auto"/>
                                    <w:left w:val="single" w:sz="4" w:space="0" w:color="auto"/>
                                    <w:bottom w:val="single" w:sz="4" w:space="0" w:color="auto"/>
                                    <w:right w:val="single" w:sz="4" w:space="0" w:color="auto"/>
                                  </w:tcBorders>
                                  <w:vAlign w:val="center"/>
                                  <w:hideMark/>
                                </w:tcPr>
                                <w:p w14:paraId="12A185D9"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HARQ process number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988FC0"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set to all '0's</w:t>
                                  </w:r>
                                </w:p>
                              </w:tc>
                            </w:tr>
                            <w:tr w:rsidR="00425777" w:rsidRPr="00425777" w14:paraId="18838AEE" w14:textId="77777777" w:rsidTr="00DA1438">
                              <w:trPr>
                                <w:cantSplit/>
                                <w:trHeight w:val="463"/>
                                <w:jc w:val="center"/>
                              </w:trPr>
                              <w:tc>
                                <w:tcPr>
                                  <w:tcW w:w="2443" w:type="dxa"/>
                                  <w:tcBorders>
                                    <w:top w:val="single" w:sz="4" w:space="0" w:color="auto"/>
                                    <w:left w:val="single" w:sz="4" w:space="0" w:color="auto"/>
                                    <w:bottom w:val="single" w:sz="4" w:space="0" w:color="auto"/>
                                    <w:right w:val="single" w:sz="4" w:space="0" w:color="auto"/>
                                  </w:tcBorders>
                                  <w:vAlign w:val="center"/>
                                  <w:hideMark/>
                                </w:tcPr>
                                <w:p w14:paraId="5490417F"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Redundancy version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2D9395"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set to '00'</w:t>
                                  </w:r>
                                </w:p>
                              </w:tc>
                            </w:tr>
                          </w:tbl>
                          <w:p w14:paraId="09759119" w14:textId="77777777" w:rsidR="00425777" w:rsidRPr="00425777" w:rsidRDefault="00425777" w:rsidP="00425777">
                            <w:pPr>
                              <w:rPr>
                                <w:rFonts w:ascii="Times" w:eastAsia="Times New Roman" w:hAnsi="Times"/>
                                <w:noProof w:val="0"/>
                                <w:sz w:val="20"/>
                                <w:lang w:val="en-GB"/>
                              </w:rPr>
                            </w:pPr>
                          </w:p>
                          <w:p w14:paraId="7E4C2E3E" w14:textId="77777777" w:rsidR="00425777" w:rsidRPr="00425777" w:rsidRDefault="00425777" w:rsidP="00425777">
                            <w:pPr>
                              <w:ind w:left="1287" w:firstLine="414"/>
                              <w:rPr>
                                <w:rFonts w:ascii="Times" w:eastAsia="Batang" w:hAnsi="Times"/>
                                <w:noProof w:val="0"/>
                                <w:sz w:val="20"/>
                                <w:lang w:val="en-GB"/>
                              </w:rPr>
                            </w:pPr>
                            <w:r w:rsidRPr="00425777">
                              <w:rPr>
                                <w:rFonts w:ascii="Times" w:eastAsia="Batang" w:hAnsi="Times"/>
                                <w:noProof w:val="0"/>
                                <w:sz w:val="20"/>
                                <w:lang w:val="en-GB"/>
                              </w:rPr>
                              <w:t>Table B: Special fields for SP-CSI Deactivation PDCCH Validation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662"/>
                            </w:tblGrid>
                            <w:tr w:rsidR="00425777" w:rsidRPr="00425777" w14:paraId="03A1B8E1" w14:textId="77777777" w:rsidTr="00DA1438">
                              <w:trPr>
                                <w:cantSplit/>
                                <w:trHeight w:val="290"/>
                                <w:jc w:val="center"/>
                              </w:trPr>
                              <w:tc>
                                <w:tcPr>
                                  <w:tcW w:w="2689" w:type="dxa"/>
                                  <w:tcBorders>
                                    <w:top w:val="single" w:sz="4" w:space="0" w:color="auto"/>
                                    <w:left w:val="single" w:sz="4" w:space="0" w:color="auto"/>
                                    <w:bottom w:val="single" w:sz="4" w:space="0" w:color="auto"/>
                                    <w:right w:val="single" w:sz="4" w:space="0" w:color="auto"/>
                                  </w:tcBorders>
                                  <w:shd w:val="clear" w:color="auto" w:fill="E0E0E0"/>
                                  <w:vAlign w:val="center"/>
                                </w:tcPr>
                                <w:p w14:paraId="4B96E946" w14:textId="77777777" w:rsidR="00425777" w:rsidRPr="00425777" w:rsidRDefault="00425777" w:rsidP="00425777">
                                  <w:pPr>
                                    <w:rPr>
                                      <w:rFonts w:ascii="Times" w:eastAsia="Batang" w:hAnsi="Times"/>
                                      <w:noProof w:val="0"/>
                                      <w:sz w:val="20"/>
                                      <w:lang w:val="en-GB"/>
                                    </w:rPr>
                                  </w:pPr>
                                </w:p>
                              </w:tc>
                              <w:tc>
                                <w:tcPr>
                                  <w:tcW w:w="66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7FF9DE"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DCI format 0_1</w:t>
                                  </w:r>
                                </w:p>
                              </w:tc>
                            </w:tr>
                            <w:tr w:rsidR="00425777" w:rsidRPr="00425777" w14:paraId="59E2EE27" w14:textId="77777777" w:rsidTr="00DA1438">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E3E53B2"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HARQ process number</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81DCA33" w14:textId="77777777" w:rsidR="00425777" w:rsidRPr="00425777" w:rsidRDefault="00425777" w:rsidP="00425777">
                                  <w:pPr>
                                    <w:rPr>
                                      <w:rFonts w:ascii="Times" w:eastAsia="Batang" w:hAnsi="Times"/>
                                      <w:noProof w:val="0"/>
                                      <w:sz w:val="20"/>
                                      <w:lang w:val="en-GB"/>
                                    </w:rPr>
                                  </w:pPr>
                                  <w:r w:rsidRPr="00425777">
                                    <w:rPr>
                                      <w:rFonts w:ascii="Times" w:eastAsia="SimSun" w:hAnsi="Times"/>
                                      <w:noProof w:val="0"/>
                                      <w:sz w:val="20"/>
                                      <w:lang w:val="en-GB"/>
                                    </w:rPr>
                                    <w:t xml:space="preserve">set to </w:t>
                                  </w:r>
                                  <w:r w:rsidRPr="00425777">
                                    <w:rPr>
                                      <w:rFonts w:ascii="Times" w:eastAsia="Batang" w:hAnsi="Times"/>
                                      <w:noProof w:val="0"/>
                                      <w:sz w:val="20"/>
                                      <w:lang w:val="en-GB"/>
                                    </w:rPr>
                                    <w:t>all '0's</w:t>
                                  </w:r>
                                </w:p>
                              </w:tc>
                            </w:tr>
                            <w:tr w:rsidR="00425777" w:rsidRPr="00425777" w14:paraId="0B38B2D3" w14:textId="77777777" w:rsidTr="00DA1438">
                              <w:trPr>
                                <w:cantSplit/>
                                <w:trHeight w:val="28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D73006"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 xml:space="preserve">Modulation and coding scheme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75A388F"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set to all '1's</w:t>
                                  </w:r>
                                </w:p>
                              </w:tc>
                            </w:tr>
                            <w:tr w:rsidR="00425777" w:rsidRPr="00425777" w14:paraId="10E29D40" w14:textId="77777777" w:rsidTr="00DA1438">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930F935"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 xml:space="preserve">Resource block assignment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06D534B5" w14:textId="149095E1" w:rsidR="00425777" w:rsidRPr="00425777" w:rsidRDefault="00425777" w:rsidP="00425777">
                                  <w:pPr>
                                    <w:rPr>
                                      <w:rFonts w:ascii="Times" w:eastAsia="Batang" w:hAnsi="Times"/>
                                      <w:noProof w:val="0"/>
                                      <w:sz w:val="20"/>
                                    </w:rPr>
                                  </w:pPr>
                                  <w:r w:rsidRPr="00425777">
                                    <w:rPr>
                                      <w:rFonts w:ascii="Times" w:eastAsia="Batang" w:hAnsi="Times"/>
                                      <w:noProof w:val="0"/>
                                      <w:sz w:val="20"/>
                                      <w:lang w:val="en-GB"/>
                                    </w:rPr>
                                    <w:t>If higher layer configures RA type 0 only, set to all ‘0’s;</w:t>
                                  </w:r>
                                </w:p>
                                <w:p w14:paraId="3C53BE0C"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If higher layer configures RA type 1 only, set to all ‘1’s;</w:t>
                                  </w:r>
                                </w:p>
                                <w:p w14:paraId="73AEB855"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 xml:space="preserve">If higher layer configures dynamic switch between RA type 0 and 1, then if MSB is’0’, set to all ‘0’s; else, set to all ‘1’s </w:t>
                                  </w:r>
                                </w:p>
                              </w:tc>
                            </w:tr>
                            <w:tr w:rsidR="00425777" w:rsidRPr="00425777" w14:paraId="72DFB31C" w14:textId="77777777" w:rsidTr="00DA1438">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B76A34"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Redundancy version</w:t>
                                  </w:r>
                                </w:p>
                              </w:tc>
                              <w:tc>
                                <w:tcPr>
                                  <w:tcW w:w="6662" w:type="dxa"/>
                                  <w:tcBorders>
                                    <w:top w:val="single" w:sz="4" w:space="0" w:color="auto"/>
                                    <w:left w:val="single" w:sz="4" w:space="0" w:color="auto"/>
                                    <w:bottom w:val="single" w:sz="4" w:space="0" w:color="auto"/>
                                    <w:right w:val="single" w:sz="4" w:space="0" w:color="auto"/>
                                  </w:tcBorders>
                                  <w:vAlign w:val="center"/>
                                  <w:hideMark/>
                                </w:tcPr>
                                <w:p w14:paraId="77723171"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set to '00'</w:t>
                                  </w:r>
                                </w:p>
                              </w:tc>
                            </w:tr>
                          </w:tbl>
                          <w:p w14:paraId="0A262EDD" w14:textId="2C0E5201" w:rsidR="006333B5" w:rsidRPr="00143CCB" w:rsidRDefault="006333B5" w:rsidP="00A23FED">
                            <w:pPr>
                              <w:rPr>
                                <w:rFonts w:eastAsia="SimSun"/>
                                <w:lang w:val="en-GB" w:eastAsia="zh-CN"/>
                              </w:rPr>
                            </w:pPr>
                          </w:p>
                        </w:txbxContent>
                      </wps:txbx>
                      <wps:bodyPr rot="0" vert="horz" wrap="square" lIns="91440" tIns="45720" rIns="91440" bIns="45720" anchor="t" anchorCtr="0">
                        <a:noAutofit/>
                      </wps:bodyPr>
                    </wps:wsp>
                  </a:graphicData>
                </a:graphic>
              </wp:inline>
            </w:drawing>
          </mc:Choice>
          <mc:Fallback>
            <w:pict>
              <v:shapetype w14:anchorId="0E236152" id="_x0000_t202" coordsize="21600,21600" o:spt="202" path="m,l,21600r21600,l21600,xe">
                <v:stroke joinstyle="miter"/>
                <v:path gradientshapeok="t" o:connecttype="rect"/>
              </v:shapetype>
              <v:shape id="文本框 2" o:spid="_x0000_s1026" type="#_x0000_t202" style="width:498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">
                <v:textbox>
                  <w:txbxContent>
                    <w:p w14:paraId="1EB64B71" w14:textId="77777777" w:rsidR="000A4D95" w:rsidRPr="000A4D95" w:rsidRDefault="000A4D95" w:rsidP="000A4D95">
                      <w:pPr>
                        <w:rPr>
                          <w:rFonts w:ascii="Times" w:eastAsia="Batang" w:hAnsi="Times"/>
                          <w:b/>
                          <w:noProof w:val="0"/>
                          <w:sz w:val="20"/>
                          <w:lang w:val="en-GB" w:eastAsia="x-none"/>
                        </w:rPr>
                      </w:pPr>
                      <w:r w:rsidRPr="000A4D95">
                        <w:rPr>
                          <w:rFonts w:ascii="Times" w:eastAsia="Batang" w:hAnsi="Times"/>
                          <w:b/>
                          <w:noProof w:val="0"/>
                          <w:sz w:val="20"/>
                          <w:lang w:val="en-GB" w:eastAsia="x-none"/>
                        </w:rPr>
                        <w:t>Conclusion</w:t>
                      </w:r>
                    </w:p>
                    <w:p w14:paraId="5278E892" w14:textId="77777777" w:rsidR="000A4D95" w:rsidRPr="000A4D95" w:rsidRDefault="000A4D95" w:rsidP="000A4D95">
                      <w:pPr>
                        <w:rPr>
                          <w:rFonts w:ascii="Times" w:eastAsia="Batang" w:hAnsi="Times"/>
                          <w:noProof w:val="0"/>
                          <w:sz w:val="20"/>
                          <w:szCs w:val="32"/>
                          <w:lang w:val="en-GB"/>
                        </w:rPr>
                      </w:pPr>
                      <w:r w:rsidRPr="000A4D95">
                        <w:rPr>
                          <w:rFonts w:ascii="Times" w:eastAsia="Batang" w:hAnsi="Times"/>
                          <w:noProof w:val="0"/>
                          <w:sz w:val="20"/>
                          <w:szCs w:val="32"/>
                          <w:lang w:val="en-GB"/>
                        </w:rPr>
                        <w:t>For PUSCH-based SP-CSI, each DCI only activates a single trigger state. One codepoint of the CSI request field triggers a single trigger state. The PUSCH-based SP-CSI trigger state definition is kept as is, each trigger states activates a single CSI report setting.</w:t>
                      </w:r>
                    </w:p>
                    <w:p w14:paraId="037EFD90" w14:textId="77777777" w:rsidR="000A4D95" w:rsidRPr="000A4D95" w:rsidRDefault="000A4D95" w:rsidP="000A4D95">
                      <w:pPr>
                        <w:numPr>
                          <w:ilvl w:val="0"/>
                          <w:numId w:val="17"/>
                        </w:numPr>
                        <w:spacing w:after="180"/>
                        <w:contextualSpacing/>
                        <w:rPr>
                          <w:rFonts w:eastAsia="SimSun"/>
                          <w:noProof w:val="0"/>
                          <w:sz w:val="20"/>
                          <w:szCs w:val="32"/>
                          <w:lang w:val="en-GB" w:eastAsia="ja-JP"/>
                        </w:rPr>
                      </w:pPr>
                      <w:r w:rsidRPr="000A4D95">
                        <w:rPr>
                          <w:rFonts w:eastAsia="SimSun"/>
                          <w:noProof w:val="0"/>
                          <w:sz w:val="20"/>
                          <w:szCs w:val="32"/>
                          <w:lang w:val="en-GB" w:eastAsia="ja-JP"/>
                        </w:rPr>
                        <w:t xml:space="preserve">The same size of CSI request field is used for SP-CSI as for aperiodic CSI and depends on </w:t>
                      </w:r>
                      <w:r w:rsidRPr="000A4D95">
                        <w:rPr>
                          <w:rFonts w:eastAsia="SimSun"/>
                          <w:i/>
                          <w:noProof w:val="0"/>
                          <w:sz w:val="20"/>
                          <w:szCs w:val="20"/>
                          <w:lang w:val="en-GB" w:eastAsia="ja-JP"/>
                        </w:rPr>
                        <w:t xml:space="preserve">reportTriggerSize. </w:t>
                      </w:r>
                      <w:r w:rsidRPr="000A4D95">
                        <w:rPr>
                          <w:rFonts w:eastAsia="SimSun"/>
                          <w:noProof w:val="0"/>
                          <w:sz w:val="20"/>
                          <w:szCs w:val="20"/>
                          <w:lang w:val="en-GB" w:eastAsia="ja-JP"/>
                        </w:rPr>
                        <w:t>The number of trigger states for SP-CSI and aperiodic CSI does not need to be the same.</w:t>
                      </w:r>
                    </w:p>
                    <w:p w14:paraId="5A1F3099" w14:textId="77777777" w:rsidR="000A4D95" w:rsidRPr="000A4D95" w:rsidRDefault="000A4D95" w:rsidP="00425777">
                      <w:pPr>
                        <w:rPr>
                          <w:rFonts w:ascii="Times" w:eastAsia="Batang" w:hAnsi="Times"/>
                          <w:b/>
                          <w:noProof w:val="0"/>
                          <w:sz w:val="20"/>
                          <w:highlight w:val="green"/>
                          <w:lang w:val="en-GB" w:eastAsia="x-none"/>
                        </w:rPr>
                      </w:pPr>
                    </w:p>
                    <w:p w14:paraId="709AF3F5" w14:textId="68AD4439" w:rsidR="00425777" w:rsidRPr="00425777" w:rsidRDefault="00425777" w:rsidP="00425777">
                      <w:pPr>
                        <w:rPr>
                          <w:rFonts w:ascii="Times" w:eastAsia="Batang" w:hAnsi="Times"/>
                          <w:b/>
                          <w:noProof w:val="0"/>
                          <w:sz w:val="20"/>
                          <w:lang w:val="en-GB" w:eastAsia="x-none"/>
                        </w:rPr>
                      </w:pPr>
                      <w:r w:rsidRPr="00425777">
                        <w:rPr>
                          <w:rFonts w:ascii="Times" w:eastAsia="Batang" w:hAnsi="Times"/>
                          <w:b/>
                          <w:noProof w:val="0"/>
                          <w:sz w:val="20"/>
                          <w:highlight w:val="green"/>
                          <w:lang w:val="en-GB" w:eastAsia="x-none"/>
                        </w:rPr>
                        <w:t>Agreement</w:t>
                      </w:r>
                    </w:p>
                    <w:p w14:paraId="038DDFCA" w14:textId="77777777" w:rsidR="00425777" w:rsidRPr="00425777" w:rsidRDefault="00425777" w:rsidP="00425777">
                      <w:pPr>
                        <w:jc w:val="both"/>
                        <w:rPr>
                          <w:rFonts w:ascii="Times" w:eastAsia="Batang" w:hAnsi="Times"/>
                          <w:bCs/>
                          <w:noProof w:val="0"/>
                          <w:sz w:val="20"/>
                          <w:lang w:val="en-GB" w:eastAsia="x-none"/>
                        </w:rPr>
                      </w:pPr>
                      <w:r w:rsidRPr="00425777">
                        <w:rPr>
                          <w:rFonts w:ascii="Times" w:eastAsia="Batang" w:hAnsi="Times"/>
                          <w:bCs/>
                          <w:noProof w:val="0"/>
                          <w:sz w:val="20"/>
                          <w:lang w:val="en-GB" w:eastAsia="x-none"/>
                        </w:rPr>
                        <w:t>For PUSCH-based SP-CSI, multiple SP-CSI trigger states are allowed to be simultaneously active. Deactivation of an SP-CSI trigger state is indicated with DCI format 0_1</w:t>
                      </w:r>
                    </w:p>
                    <w:p w14:paraId="74CEFD81" w14:textId="77777777" w:rsidR="00425777" w:rsidRPr="00425777" w:rsidRDefault="00425777" w:rsidP="00425777">
                      <w:pPr>
                        <w:numPr>
                          <w:ilvl w:val="1"/>
                          <w:numId w:val="17"/>
                        </w:numPr>
                        <w:overflowPunct w:val="0"/>
                        <w:autoSpaceDE w:val="0"/>
                        <w:autoSpaceDN w:val="0"/>
                        <w:adjustRightInd w:val="0"/>
                        <w:jc w:val="both"/>
                        <w:textAlignment w:val="baseline"/>
                        <w:rPr>
                          <w:rFonts w:ascii="Times" w:eastAsia="Batang" w:hAnsi="Times"/>
                          <w:bCs/>
                          <w:noProof w:val="0"/>
                          <w:sz w:val="20"/>
                          <w:lang w:val="en-GB" w:eastAsia="x-none"/>
                        </w:rPr>
                      </w:pPr>
                      <w:r w:rsidRPr="00425777">
                        <w:rPr>
                          <w:rFonts w:ascii="Times" w:eastAsia="Batang" w:hAnsi="Times"/>
                          <w:bCs/>
                          <w:noProof w:val="0"/>
                          <w:sz w:val="20"/>
                          <w:lang w:val="en-GB" w:eastAsia="x-none"/>
                        </w:rPr>
                        <w:t>UE is not expected to transmit more than one SP-CSI on PUSCH per slot, for all CCs</w:t>
                      </w:r>
                    </w:p>
                    <w:p w14:paraId="43E035C0" w14:textId="77777777" w:rsidR="00425777" w:rsidRPr="00425777" w:rsidRDefault="00425777" w:rsidP="00425777">
                      <w:pPr>
                        <w:rPr>
                          <w:rFonts w:ascii="Times" w:eastAsia="Batang" w:hAnsi="Times"/>
                          <w:noProof w:val="0"/>
                          <w:sz w:val="20"/>
                          <w:lang w:val="en-GB" w:eastAsia="x-none"/>
                        </w:rPr>
                      </w:pPr>
                    </w:p>
                    <w:p w14:paraId="0B7AD235" w14:textId="77777777" w:rsidR="00425777" w:rsidRPr="00425777" w:rsidRDefault="00425777" w:rsidP="00425777">
                      <w:pPr>
                        <w:spacing w:after="120"/>
                        <w:ind w:left="1440" w:hanging="1440"/>
                        <w:jc w:val="both"/>
                        <w:rPr>
                          <w:rFonts w:ascii="Times" w:eastAsia="Batang" w:hAnsi="Times"/>
                          <w:b/>
                          <w:noProof w:val="0"/>
                          <w:sz w:val="20"/>
                          <w:lang w:val="en-GB" w:eastAsia="x-none"/>
                        </w:rPr>
                      </w:pPr>
                      <w:r w:rsidRPr="00425777">
                        <w:rPr>
                          <w:rFonts w:ascii="Times" w:eastAsia="Batang" w:hAnsi="Times"/>
                          <w:b/>
                          <w:noProof w:val="0"/>
                          <w:sz w:val="20"/>
                          <w:highlight w:val="green"/>
                          <w:lang w:val="en-GB" w:eastAsia="x-none"/>
                        </w:rPr>
                        <w:t>Agreement</w:t>
                      </w:r>
                    </w:p>
                    <w:p w14:paraId="01DEEB5D" w14:textId="77777777" w:rsidR="00425777" w:rsidRPr="00425777" w:rsidRDefault="00425777" w:rsidP="00425777">
                      <w:pPr>
                        <w:numPr>
                          <w:ilvl w:val="0"/>
                          <w:numId w:val="17"/>
                        </w:numPr>
                        <w:overflowPunct w:val="0"/>
                        <w:autoSpaceDE w:val="0"/>
                        <w:autoSpaceDN w:val="0"/>
                        <w:adjustRightInd w:val="0"/>
                        <w:spacing w:after="120"/>
                        <w:jc w:val="both"/>
                        <w:textAlignment w:val="baseline"/>
                        <w:rPr>
                          <w:rFonts w:ascii="Times" w:eastAsia="Batang" w:hAnsi="Times"/>
                          <w:noProof w:val="0"/>
                          <w:sz w:val="20"/>
                          <w:lang w:val="en-GB" w:eastAsia="x-none"/>
                        </w:rPr>
                      </w:pPr>
                      <w:r w:rsidRPr="00425777">
                        <w:rPr>
                          <w:rFonts w:ascii="Times" w:eastAsia="Batang" w:hAnsi="Times"/>
                          <w:noProof w:val="0"/>
                          <w:sz w:val="20"/>
                          <w:lang w:val="en-GB" w:eastAsia="x-none"/>
                        </w:rPr>
                        <w:t>Use the following DCI fields for SP-CSI activation/deactivation:</w:t>
                      </w:r>
                    </w:p>
                    <w:p w14:paraId="5FF7F36C" w14:textId="77777777" w:rsidR="00425777" w:rsidRPr="00425777" w:rsidRDefault="00425777" w:rsidP="00425777">
                      <w:pPr>
                        <w:jc w:val="center"/>
                        <w:rPr>
                          <w:rFonts w:ascii="Times" w:eastAsia="Batang" w:hAnsi="Times"/>
                          <w:noProof w:val="0"/>
                          <w:sz w:val="20"/>
                          <w:lang w:val="en-GB"/>
                        </w:rPr>
                      </w:pPr>
                      <w:r w:rsidRPr="00425777">
                        <w:rPr>
                          <w:rFonts w:ascii="Times" w:eastAsia="Batang" w:hAnsi="Times"/>
                          <w:noProof w:val="0"/>
                          <w:sz w:val="20"/>
                          <w:lang w:val="en-GB"/>
                        </w:rPr>
                        <w:t>Table A: Special field for SP-CSI Activation PDCCH validation</w:t>
                      </w:r>
                    </w:p>
                    <w:tbl>
                      <w:tblPr>
                        <w:tblW w:w="4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2410"/>
                      </w:tblGrid>
                      <w:tr w:rsidR="00425777" w:rsidRPr="00425777" w14:paraId="6F6F0F0E" w14:textId="77777777" w:rsidTr="00DA1438">
                        <w:trPr>
                          <w:cantSplit/>
                          <w:trHeight w:val="255"/>
                          <w:jc w:val="center"/>
                        </w:trPr>
                        <w:tc>
                          <w:tcPr>
                            <w:tcW w:w="2443" w:type="dxa"/>
                            <w:tcBorders>
                              <w:top w:val="single" w:sz="4" w:space="0" w:color="auto"/>
                              <w:left w:val="single" w:sz="4" w:space="0" w:color="auto"/>
                              <w:bottom w:val="single" w:sz="4" w:space="0" w:color="auto"/>
                              <w:right w:val="single" w:sz="4" w:space="0" w:color="auto"/>
                            </w:tcBorders>
                            <w:shd w:val="clear" w:color="auto" w:fill="E0E0E0"/>
                            <w:vAlign w:val="center"/>
                          </w:tcPr>
                          <w:p w14:paraId="46426F9F" w14:textId="77777777" w:rsidR="00425777" w:rsidRPr="00425777" w:rsidRDefault="00425777" w:rsidP="00425777">
                            <w:pPr>
                              <w:rPr>
                                <w:rFonts w:ascii="Times" w:eastAsia="Batang" w:hAnsi="Times"/>
                                <w:noProof w:val="0"/>
                                <w:sz w:val="20"/>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C0FB21"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DCI format 0_1</w:t>
                            </w:r>
                          </w:p>
                        </w:tc>
                      </w:tr>
                      <w:tr w:rsidR="00425777" w:rsidRPr="00425777" w14:paraId="4CCFA240" w14:textId="77777777" w:rsidTr="00DA1438">
                        <w:trPr>
                          <w:cantSplit/>
                          <w:trHeight w:val="255"/>
                          <w:jc w:val="center"/>
                        </w:trPr>
                        <w:tc>
                          <w:tcPr>
                            <w:tcW w:w="2443" w:type="dxa"/>
                            <w:tcBorders>
                              <w:top w:val="single" w:sz="4" w:space="0" w:color="auto"/>
                              <w:left w:val="single" w:sz="4" w:space="0" w:color="auto"/>
                              <w:bottom w:val="single" w:sz="4" w:space="0" w:color="auto"/>
                              <w:right w:val="single" w:sz="4" w:space="0" w:color="auto"/>
                            </w:tcBorders>
                            <w:vAlign w:val="center"/>
                            <w:hideMark/>
                          </w:tcPr>
                          <w:p w14:paraId="12A185D9"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HARQ process number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988FC0"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set to all '0's</w:t>
                            </w:r>
                          </w:p>
                        </w:tc>
                      </w:tr>
                      <w:tr w:rsidR="00425777" w:rsidRPr="00425777" w14:paraId="18838AEE" w14:textId="77777777" w:rsidTr="00DA1438">
                        <w:trPr>
                          <w:cantSplit/>
                          <w:trHeight w:val="463"/>
                          <w:jc w:val="center"/>
                        </w:trPr>
                        <w:tc>
                          <w:tcPr>
                            <w:tcW w:w="2443" w:type="dxa"/>
                            <w:tcBorders>
                              <w:top w:val="single" w:sz="4" w:space="0" w:color="auto"/>
                              <w:left w:val="single" w:sz="4" w:space="0" w:color="auto"/>
                              <w:bottom w:val="single" w:sz="4" w:space="0" w:color="auto"/>
                              <w:right w:val="single" w:sz="4" w:space="0" w:color="auto"/>
                            </w:tcBorders>
                            <w:vAlign w:val="center"/>
                            <w:hideMark/>
                          </w:tcPr>
                          <w:p w14:paraId="5490417F"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Redundancy version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2D9395"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set to '00'</w:t>
                            </w:r>
                          </w:p>
                        </w:tc>
                      </w:tr>
                    </w:tbl>
                    <w:p w14:paraId="09759119" w14:textId="77777777" w:rsidR="00425777" w:rsidRPr="00425777" w:rsidRDefault="00425777" w:rsidP="00425777">
                      <w:pPr>
                        <w:rPr>
                          <w:rFonts w:ascii="Times" w:eastAsia="Times New Roman" w:hAnsi="Times"/>
                          <w:noProof w:val="0"/>
                          <w:sz w:val="20"/>
                          <w:lang w:val="en-GB"/>
                        </w:rPr>
                      </w:pPr>
                    </w:p>
                    <w:p w14:paraId="7E4C2E3E" w14:textId="77777777" w:rsidR="00425777" w:rsidRPr="00425777" w:rsidRDefault="00425777" w:rsidP="00425777">
                      <w:pPr>
                        <w:ind w:left="1287" w:firstLine="414"/>
                        <w:rPr>
                          <w:rFonts w:ascii="Times" w:eastAsia="Batang" w:hAnsi="Times"/>
                          <w:noProof w:val="0"/>
                          <w:sz w:val="20"/>
                          <w:lang w:val="en-GB"/>
                        </w:rPr>
                      </w:pPr>
                      <w:r w:rsidRPr="00425777">
                        <w:rPr>
                          <w:rFonts w:ascii="Times" w:eastAsia="Batang" w:hAnsi="Times"/>
                          <w:noProof w:val="0"/>
                          <w:sz w:val="20"/>
                          <w:lang w:val="en-GB"/>
                        </w:rPr>
                        <w:t>Table B: Special fields for SP-CSI Deactivation PDCCH Validation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662"/>
                      </w:tblGrid>
                      <w:tr w:rsidR="00425777" w:rsidRPr="00425777" w14:paraId="03A1B8E1" w14:textId="77777777" w:rsidTr="00DA1438">
                        <w:trPr>
                          <w:cantSplit/>
                          <w:trHeight w:val="290"/>
                          <w:jc w:val="center"/>
                        </w:trPr>
                        <w:tc>
                          <w:tcPr>
                            <w:tcW w:w="2689" w:type="dxa"/>
                            <w:tcBorders>
                              <w:top w:val="single" w:sz="4" w:space="0" w:color="auto"/>
                              <w:left w:val="single" w:sz="4" w:space="0" w:color="auto"/>
                              <w:bottom w:val="single" w:sz="4" w:space="0" w:color="auto"/>
                              <w:right w:val="single" w:sz="4" w:space="0" w:color="auto"/>
                            </w:tcBorders>
                            <w:shd w:val="clear" w:color="auto" w:fill="E0E0E0"/>
                            <w:vAlign w:val="center"/>
                          </w:tcPr>
                          <w:p w14:paraId="4B96E946" w14:textId="77777777" w:rsidR="00425777" w:rsidRPr="00425777" w:rsidRDefault="00425777" w:rsidP="00425777">
                            <w:pPr>
                              <w:rPr>
                                <w:rFonts w:ascii="Times" w:eastAsia="Batang" w:hAnsi="Times"/>
                                <w:noProof w:val="0"/>
                                <w:sz w:val="20"/>
                                <w:lang w:val="en-GB"/>
                              </w:rPr>
                            </w:pPr>
                          </w:p>
                        </w:tc>
                        <w:tc>
                          <w:tcPr>
                            <w:tcW w:w="66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7FF9DE"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DCI format 0_1</w:t>
                            </w:r>
                          </w:p>
                        </w:tc>
                      </w:tr>
                      <w:tr w:rsidR="00425777" w:rsidRPr="00425777" w14:paraId="59E2EE27" w14:textId="77777777" w:rsidTr="00DA1438">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E3E53B2"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HARQ process number</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81DCA33" w14:textId="77777777" w:rsidR="00425777" w:rsidRPr="00425777" w:rsidRDefault="00425777" w:rsidP="00425777">
                            <w:pPr>
                              <w:rPr>
                                <w:rFonts w:ascii="Times" w:eastAsia="Batang" w:hAnsi="Times"/>
                                <w:noProof w:val="0"/>
                                <w:sz w:val="20"/>
                                <w:lang w:val="en-GB"/>
                              </w:rPr>
                            </w:pPr>
                            <w:r w:rsidRPr="00425777">
                              <w:rPr>
                                <w:rFonts w:ascii="Times" w:eastAsia="SimSun" w:hAnsi="Times"/>
                                <w:noProof w:val="0"/>
                                <w:sz w:val="20"/>
                                <w:lang w:val="en-GB"/>
                              </w:rPr>
                              <w:t xml:space="preserve">set to </w:t>
                            </w:r>
                            <w:r w:rsidRPr="00425777">
                              <w:rPr>
                                <w:rFonts w:ascii="Times" w:eastAsia="Batang" w:hAnsi="Times"/>
                                <w:noProof w:val="0"/>
                                <w:sz w:val="20"/>
                                <w:lang w:val="en-GB"/>
                              </w:rPr>
                              <w:t>all '0's</w:t>
                            </w:r>
                          </w:p>
                        </w:tc>
                      </w:tr>
                      <w:tr w:rsidR="00425777" w:rsidRPr="00425777" w14:paraId="0B38B2D3" w14:textId="77777777" w:rsidTr="00DA1438">
                        <w:trPr>
                          <w:cantSplit/>
                          <w:trHeight w:val="28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D73006"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 xml:space="preserve">Modulation and coding scheme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75A388F"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set to all '1's</w:t>
                            </w:r>
                          </w:p>
                        </w:tc>
                      </w:tr>
                      <w:tr w:rsidR="00425777" w:rsidRPr="00425777" w14:paraId="10E29D40" w14:textId="77777777" w:rsidTr="00DA1438">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930F935"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 xml:space="preserve">Resource block assignment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06D534B5" w14:textId="149095E1" w:rsidR="00425777" w:rsidRPr="00425777" w:rsidRDefault="00425777" w:rsidP="00425777">
                            <w:pPr>
                              <w:rPr>
                                <w:rFonts w:ascii="Times" w:eastAsia="Batang" w:hAnsi="Times"/>
                                <w:noProof w:val="0"/>
                                <w:sz w:val="20"/>
                              </w:rPr>
                            </w:pPr>
                            <w:r w:rsidRPr="00425777">
                              <w:rPr>
                                <w:rFonts w:ascii="Times" w:eastAsia="Batang" w:hAnsi="Times"/>
                                <w:noProof w:val="0"/>
                                <w:sz w:val="20"/>
                                <w:lang w:val="en-GB"/>
                              </w:rPr>
                              <w:t>If higher layer configures RA type 0 only, set to all ‘0’s;</w:t>
                            </w:r>
                          </w:p>
                          <w:p w14:paraId="3C53BE0C"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If higher layer configures RA type 1 only, set to all ‘1’s;</w:t>
                            </w:r>
                          </w:p>
                          <w:p w14:paraId="73AEB855"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 xml:space="preserve">If higher layer configures dynamic switch between RA type 0 and 1, then if MSB is’0’, set to all ‘0’s; else, set to all ‘1’s </w:t>
                            </w:r>
                          </w:p>
                        </w:tc>
                      </w:tr>
                      <w:tr w:rsidR="00425777" w:rsidRPr="00425777" w14:paraId="72DFB31C" w14:textId="77777777" w:rsidTr="00DA1438">
                        <w:trPr>
                          <w:cantSplit/>
                          <w:trHeight w:val="29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B76A34"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Redundancy version</w:t>
                            </w:r>
                          </w:p>
                        </w:tc>
                        <w:tc>
                          <w:tcPr>
                            <w:tcW w:w="6662" w:type="dxa"/>
                            <w:tcBorders>
                              <w:top w:val="single" w:sz="4" w:space="0" w:color="auto"/>
                              <w:left w:val="single" w:sz="4" w:space="0" w:color="auto"/>
                              <w:bottom w:val="single" w:sz="4" w:space="0" w:color="auto"/>
                              <w:right w:val="single" w:sz="4" w:space="0" w:color="auto"/>
                            </w:tcBorders>
                            <w:vAlign w:val="center"/>
                            <w:hideMark/>
                          </w:tcPr>
                          <w:p w14:paraId="77723171" w14:textId="77777777" w:rsidR="00425777" w:rsidRPr="00425777" w:rsidRDefault="00425777" w:rsidP="00425777">
                            <w:pPr>
                              <w:rPr>
                                <w:rFonts w:ascii="Times" w:eastAsia="Batang" w:hAnsi="Times"/>
                                <w:noProof w:val="0"/>
                                <w:sz w:val="20"/>
                                <w:lang w:val="en-GB"/>
                              </w:rPr>
                            </w:pPr>
                            <w:r w:rsidRPr="00425777">
                              <w:rPr>
                                <w:rFonts w:ascii="Times" w:eastAsia="Batang" w:hAnsi="Times"/>
                                <w:noProof w:val="0"/>
                                <w:sz w:val="20"/>
                                <w:lang w:val="en-GB"/>
                              </w:rPr>
                              <w:t>set to '00'</w:t>
                            </w:r>
                          </w:p>
                        </w:tc>
                      </w:tr>
                    </w:tbl>
                    <w:p w14:paraId="0A262EDD" w14:textId="2C0E5201" w:rsidR="006333B5" w:rsidRPr="00143CCB" w:rsidRDefault="006333B5" w:rsidP="00A23FED">
                      <w:pPr>
                        <w:rPr>
                          <w:rFonts w:eastAsia="SimSun"/>
                          <w:lang w:val="en-GB" w:eastAsia="zh-CN"/>
                        </w:rPr>
                      </w:pPr>
                    </w:p>
                  </w:txbxContent>
                </v:textbox>
                <w10:anchorlock/>
              </v:shape>
            </w:pict>
          </mc:Fallback>
        </mc:AlternateContent>
      </w:r>
    </w:p>
    <w:p w14:paraId="4C5BAC94" w14:textId="6DFBD110" w:rsidR="00FA317D" w:rsidRDefault="00FA317D" w:rsidP="009F4745">
      <w:pPr>
        <w:pStyle w:val="ad"/>
        <w:jc w:val="both"/>
        <w:rPr>
          <w:rFonts w:eastAsia="SimSun"/>
          <w:b w:val="0"/>
          <w:noProof w:val="0"/>
          <w:color w:val="000000" w:themeColor="text1"/>
          <w:kern w:val="2"/>
          <w:sz w:val="22"/>
          <w:szCs w:val="22"/>
          <w:lang w:eastAsia="zh-CN"/>
        </w:rPr>
      </w:pPr>
      <w:bookmarkStart w:id="3" w:name="OLE_LINK1"/>
      <w:r>
        <w:rPr>
          <w:rFonts w:eastAsia="SimSun" w:hint="eastAsia"/>
          <w:b w:val="0"/>
          <w:noProof w:val="0"/>
          <w:color w:val="000000" w:themeColor="text1"/>
          <w:kern w:val="2"/>
          <w:sz w:val="22"/>
          <w:szCs w:val="22"/>
          <w:lang w:eastAsia="zh-CN"/>
        </w:rPr>
        <w:t xml:space="preserve">However, </w:t>
      </w:r>
      <w:r w:rsidR="000A4D95">
        <w:rPr>
          <w:rFonts w:eastAsia="SimSun"/>
          <w:b w:val="0"/>
          <w:noProof w:val="0"/>
          <w:color w:val="000000" w:themeColor="text1"/>
          <w:kern w:val="2"/>
          <w:sz w:val="22"/>
          <w:szCs w:val="22"/>
          <w:lang w:eastAsia="zh-CN"/>
        </w:rPr>
        <w:t xml:space="preserve">for PUSCH based SP-CSI, </w:t>
      </w:r>
      <w:r>
        <w:rPr>
          <w:rFonts w:eastAsia="SimSun" w:hint="eastAsia"/>
          <w:b w:val="0"/>
          <w:noProof w:val="0"/>
          <w:color w:val="000000" w:themeColor="text1"/>
          <w:kern w:val="2"/>
          <w:sz w:val="22"/>
          <w:szCs w:val="22"/>
          <w:lang w:eastAsia="zh-CN"/>
        </w:rPr>
        <w:t xml:space="preserve">the </w:t>
      </w:r>
      <w:r w:rsidR="0096398B">
        <w:rPr>
          <w:rFonts w:eastAsia="SimSun"/>
          <w:b w:val="0"/>
          <w:noProof w:val="0"/>
          <w:color w:val="000000" w:themeColor="text1"/>
          <w:kern w:val="2"/>
          <w:sz w:val="22"/>
          <w:szCs w:val="22"/>
          <w:lang w:eastAsia="zh-CN"/>
        </w:rPr>
        <w:t>codepoint</w:t>
      </w:r>
      <w:r w:rsidR="000A4D95">
        <w:rPr>
          <w:rFonts w:eastAsia="SimSun"/>
          <w:b w:val="0"/>
          <w:noProof w:val="0"/>
          <w:color w:val="000000" w:themeColor="text1"/>
          <w:kern w:val="2"/>
          <w:sz w:val="22"/>
          <w:szCs w:val="22"/>
          <w:lang w:eastAsia="zh-CN"/>
        </w:rPr>
        <w:t xml:space="preserve"> of CSI request field</w:t>
      </w:r>
      <w:r w:rsidR="0096398B">
        <w:rPr>
          <w:rFonts w:eastAsia="SimSun"/>
          <w:b w:val="0"/>
          <w:noProof w:val="0"/>
          <w:color w:val="000000" w:themeColor="text1"/>
          <w:kern w:val="2"/>
          <w:sz w:val="22"/>
          <w:szCs w:val="22"/>
          <w:lang w:eastAsia="zh-CN"/>
        </w:rPr>
        <w:t xml:space="preserve"> interpretation, there is no agreement yet. For aperiodic CSI, the DCI field is interpreted as foll</w:t>
      </w:r>
      <w:r w:rsidR="0096398B" w:rsidRPr="008960FA">
        <w:rPr>
          <w:rFonts w:eastAsia="SimSun"/>
          <w:b w:val="0"/>
          <w:noProof w:val="0"/>
          <w:kern w:val="2"/>
          <w:sz w:val="22"/>
          <w:szCs w:val="22"/>
          <w:lang w:eastAsia="zh-CN"/>
        </w:rPr>
        <w:t>ows [2]:</w:t>
      </w:r>
    </w:p>
    <w:p w14:paraId="54D637B0" w14:textId="53D817AE" w:rsidR="0096398B" w:rsidRPr="0096398B" w:rsidRDefault="0096398B" w:rsidP="0096398B">
      <w:pPr>
        <w:rPr>
          <w:rFonts w:eastAsia="SimSun"/>
          <w:lang w:eastAsia="zh-CN"/>
        </w:rPr>
      </w:pPr>
      <w:r w:rsidRPr="00F43FDB">
        <w:rPr>
          <w:rFonts w:eastAsiaTheme="minorEastAsia"/>
          <w:sz w:val="22"/>
          <w:lang w:eastAsia="ja-JP"/>
        </w:rPr>
        <w:lastRenderedPageBreak/>
        <mc:AlternateContent>
          <mc:Choice Requires="wps">
            <w:drawing>
              <wp:inline distT="0" distB="0" distL="0" distR="0" wp14:anchorId="24115BD5" wp14:editId="44EA6C6A">
                <wp:extent cx="6324600" cy="3200400"/>
                <wp:effectExtent l="0" t="0" r="1905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3200400"/>
                        </a:xfrm>
                        <a:prstGeom prst="rect">
                          <a:avLst/>
                        </a:prstGeom>
                        <a:solidFill>
                          <a:srgbClr val="FFFFFF"/>
                        </a:solidFill>
                        <a:ln w="9525">
                          <a:solidFill>
                            <a:srgbClr val="000000"/>
                          </a:solidFill>
                          <a:miter lim="800000"/>
                          <a:headEnd/>
                          <a:tailEnd/>
                        </a:ln>
                      </wps:spPr>
                      <wps:txbx>
                        <w:txbxContent>
                          <w:p w14:paraId="2BBE3940" w14:textId="77777777" w:rsidR="007B7897" w:rsidRPr="007B7897" w:rsidRDefault="007B7897" w:rsidP="007B7897">
                            <w:pPr>
                              <w:spacing w:after="180"/>
                              <w:ind w:left="568" w:hanging="284"/>
                              <w:rPr>
                                <w:rFonts w:eastAsia="DengXian"/>
                                <w:noProof w:val="0"/>
                                <w:sz w:val="20"/>
                                <w:szCs w:val="20"/>
                              </w:rPr>
                            </w:pPr>
                            <w:r w:rsidRPr="007B7897">
                              <w:rPr>
                                <w:rFonts w:eastAsia="DengXian"/>
                                <w:noProof w:val="0"/>
                                <w:sz w:val="20"/>
                                <w:szCs w:val="20"/>
                              </w:rPr>
                              <w:t>-</w:t>
                            </w:r>
                            <w:r w:rsidRPr="007B7897">
                              <w:rPr>
                                <w:rFonts w:eastAsia="DengXian"/>
                                <w:noProof w:val="0"/>
                                <w:sz w:val="20"/>
                                <w:szCs w:val="20"/>
                              </w:rPr>
                              <w:tab/>
                              <w:t xml:space="preserve">When all the bits of </w:t>
                            </w:r>
                            <w:r w:rsidRPr="007B7897">
                              <w:rPr>
                                <w:rFonts w:eastAsia="DengXian"/>
                                <w:i/>
                                <w:noProof w:val="0"/>
                                <w:sz w:val="20"/>
                                <w:szCs w:val="20"/>
                              </w:rPr>
                              <w:t>CSI request</w:t>
                            </w:r>
                            <w:r w:rsidRPr="007B7897">
                              <w:rPr>
                                <w:rFonts w:eastAsia="DengXian"/>
                                <w:noProof w:val="0"/>
                                <w:sz w:val="20"/>
                                <w:szCs w:val="20"/>
                              </w:rPr>
                              <w:t xml:space="preserve"> field in DCI are set to zero, no CSI is requested.</w:t>
                            </w:r>
                          </w:p>
                          <w:p w14:paraId="3BA7195A" w14:textId="77777777" w:rsidR="007B7897" w:rsidRPr="007B7897" w:rsidRDefault="007B7897" w:rsidP="007B7897">
                            <w:pPr>
                              <w:spacing w:after="180"/>
                              <w:ind w:left="568" w:hanging="284"/>
                              <w:rPr>
                                <w:rFonts w:eastAsia="DengXian"/>
                                <w:noProof w:val="0"/>
                                <w:sz w:val="20"/>
                                <w:szCs w:val="20"/>
                              </w:rPr>
                            </w:pPr>
                            <w:r w:rsidRPr="007B7897">
                              <w:rPr>
                                <w:rFonts w:eastAsia="DengXian"/>
                                <w:noProof w:val="0"/>
                                <w:sz w:val="20"/>
                                <w:szCs w:val="20"/>
                              </w:rPr>
                              <w:t>-</w:t>
                            </w:r>
                            <w:r w:rsidRPr="007B7897">
                              <w:rPr>
                                <w:rFonts w:eastAsia="DengXian"/>
                                <w:noProof w:val="0"/>
                                <w:sz w:val="20"/>
                                <w:szCs w:val="20"/>
                              </w:rPr>
                              <w:tab/>
                              <w:t xml:space="preserve">When the number of configured CSI triggering states in </w:t>
                            </w:r>
                            <w:r w:rsidRPr="007B7897">
                              <w:rPr>
                                <w:rFonts w:eastAsia="DengXian"/>
                                <w:i/>
                                <w:noProof w:val="0"/>
                                <w:color w:val="000000"/>
                                <w:sz w:val="20"/>
                                <w:szCs w:val="20"/>
                              </w:rPr>
                              <w:t>CSI-AperiodicTriggerStateList</w:t>
                            </w:r>
                            <w:r w:rsidRPr="007B7897">
                              <w:rPr>
                                <w:rFonts w:eastAsia="DengXian"/>
                                <w:noProof w:val="0"/>
                                <w:sz w:val="20"/>
                                <w:szCs w:val="20"/>
                              </w:rPr>
                              <w:t xml:space="preserve"> is greater than </w:t>
                            </w:r>
                            <w:r w:rsidRPr="007B7897">
                              <w:rPr>
                                <w:rFonts w:eastAsia="DengXian"/>
                                <w:noProof w:val="0"/>
                                <w:position w:val="-4"/>
                                <w:sz w:val="20"/>
                                <w:szCs w:val="20"/>
                              </w:rPr>
                              <w:object w:dxaOrig="672" w:dyaOrig="276" w14:anchorId="02A2C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14pt" o:ole="">
                                  <v:imagedata r:id="rId11" o:title=""/>
                                </v:shape>
                                <o:OLEObject Type="Embed" ProgID="Equation.DSMT4" ShapeID="_x0000_i1026" DrawAspect="Content" ObjectID="_1595501747" r:id="rId12"/>
                              </w:object>
                            </w:r>
                            <w:r w:rsidRPr="007B7897">
                              <w:rPr>
                                <w:rFonts w:eastAsia="DengXian"/>
                                <w:noProof w:val="0"/>
                                <w:sz w:val="20"/>
                                <w:szCs w:val="20"/>
                              </w:rPr>
                              <w:t xml:space="preserve">, where </w:t>
                            </w:r>
                            <w:r w:rsidRPr="007B7897">
                              <w:rPr>
                                <w:rFonts w:eastAsia="DengXian"/>
                                <w:noProof w:val="0"/>
                                <w:position w:val="-10"/>
                                <w:sz w:val="20"/>
                                <w:szCs w:val="20"/>
                              </w:rPr>
                              <w:object w:dxaOrig="396" w:dyaOrig="312" w14:anchorId="3AEE1512">
                                <v:shape id="_x0000_i1028" type="#_x0000_t75" style="width:20pt;height:15.5pt" o:ole="">
                                  <v:imagedata r:id="rId13" o:title=""/>
                                </v:shape>
                                <o:OLEObject Type="Embed" ProgID="Equation.DSMT4" ShapeID="_x0000_i1028" DrawAspect="Content" ObjectID="_1595501748" r:id="rId14"/>
                              </w:object>
                            </w:r>
                            <w:r w:rsidRPr="007B7897">
                              <w:rPr>
                                <w:rFonts w:eastAsia="DengXian"/>
                                <w:noProof w:val="0"/>
                                <w:sz w:val="20"/>
                                <w:szCs w:val="20"/>
                              </w:rPr>
                              <w:t xml:space="preserve"> is the number of bits in the DCI </w:t>
                            </w:r>
                            <w:r w:rsidRPr="007B7897">
                              <w:rPr>
                                <w:rFonts w:eastAsia="DengXian"/>
                                <w:i/>
                                <w:noProof w:val="0"/>
                                <w:sz w:val="20"/>
                                <w:szCs w:val="20"/>
                              </w:rPr>
                              <w:t>CSI request</w:t>
                            </w:r>
                            <w:r w:rsidRPr="007B7897">
                              <w:rPr>
                                <w:rFonts w:eastAsia="DengXian"/>
                                <w:noProof w:val="0"/>
                                <w:sz w:val="20"/>
                                <w:szCs w:val="20"/>
                              </w:rPr>
                              <w:t xml:space="preserve"> field, the UE receives a selection command [10, TS 38.321] used to map up to </w:t>
                            </w:r>
                            <w:r w:rsidRPr="007B7897">
                              <w:rPr>
                                <w:rFonts w:eastAsia="DengXian"/>
                                <w:noProof w:val="0"/>
                                <w:position w:val="-4"/>
                                <w:sz w:val="20"/>
                                <w:szCs w:val="20"/>
                              </w:rPr>
                              <w:object w:dxaOrig="672" w:dyaOrig="276" w14:anchorId="5AAB1ADD">
                                <v:shape id="_x0000_i1030" type="#_x0000_t75" style="width:33.5pt;height:14pt" o:ole="">
                                  <v:imagedata r:id="rId11" o:title=""/>
                                </v:shape>
                                <o:OLEObject Type="Embed" ProgID="Equation.DSMT4" ShapeID="_x0000_i1030" DrawAspect="Content" ObjectID="_1595501749" r:id="rId15"/>
                              </w:object>
                            </w:r>
                            <w:r w:rsidRPr="007B7897">
                              <w:rPr>
                                <w:rFonts w:eastAsia="DengXian"/>
                                <w:noProof w:val="0"/>
                                <w:sz w:val="20"/>
                                <w:szCs w:val="20"/>
                              </w:rPr>
                              <w:t xml:space="preserve"> trigger states to the codepoints of the </w:t>
                            </w:r>
                            <w:r w:rsidRPr="007B7897">
                              <w:rPr>
                                <w:rFonts w:eastAsia="DengXian"/>
                                <w:i/>
                                <w:noProof w:val="0"/>
                                <w:sz w:val="20"/>
                                <w:szCs w:val="20"/>
                              </w:rPr>
                              <w:t>CSI request</w:t>
                            </w:r>
                            <w:r w:rsidRPr="007B7897">
                              <w:rPr>
                                <w:rFonts w:eastAsia="DengXian"/>
                                <w:noProof w:val="0"/>
                                <w:sz w:val="20"/>
                                <w:szCs w:val="20"/>
                              </w:rPr>
                              <w:t xml:space="preserve"> field in DCI. </w:t>
                            </w:r>
                            <w:r w:rsidRPr="007B7897">
                              <w:rPr>
                                <w:rFonts w:eastAsia="DengXian"/>
                                <w:noProof w:val="0"/>
                                <w:position w:val="-10"/>
                                <w:sz w:val="20"/>
                                <w:szCs w:val="20"/>
                              </w:rPr>
                              <w:object w:dxaOrig="396" w:dyaOrig="312" w14:anchorId="713285D8">
                                <v:shape id="_x0000_i1032" type="#_x0000_t75" style="width:20pt;height:15.5pt" o:ole="">
                                  <v:imagedata r:id="rId13" o:title=""/>
                                </v:shape>
                                <o:OLEObject Type="Embed" ProgID="Equation.DSMT4" ShapeID="_x0000_i1032" DrawAspect="Content" ObjectID="_1595501750" r:id="rId16"/>
                              </w:object>
                            </w:r>
                            <w:r w:rsidRPr="007B7897">
                              <w:rPr>
                                <w:rFonts w:eastAsia="DengXian"/>
                                <w:noProof w:val="0"/>
                                <w:sz w:val="20"/>
                                <w:szCs w:val="20"/>
                              </w:rPr>
                              <w:t xml:space="preserve"> is configured by the higher layer parameter </w:t>
                            </w:r>
                            <w:r w:rsidRPr="007B7897">
                              <w:rPr>
                                <w:rFonts w:eastAsia="DengXian"/>
                                <w:i/>
                                <w:noProof w:val="0"/>
                                <w:sz w:val="20"/>
                                <w:szCs w:val="20"/>
                              </w:rPr>
                              <w:t>reportTriggerSize</w:t>
                            </w:r>
                            <w:r w:rsidRPr="007B7897">
                              <w:rPr>
                                <w:rFonts w:eastAsia="DengXian"/>
                                <w:noProof w:val="0"/>
                                <w:sz w:val="20"/>
                                <w:szCs w:val="20"/>
                              </w:rPr>
                              <w:t xml:space="preserve"> where </w:t>
                            </w:r>
                            <w:r w:rsidRPr="007B7897">
                              <w:rPr>
                                <w:rFonts w:eastAsia="DengXian"/>
                                <w:noProof w:val="0"/>
                                <w:position w:val="-10"/>
                                <w:sz w:val="20"/>
                                <w:szCs w:val="20"/>
                              </w:rPr>
                              <w:object w:dxaOrig="1728" w:dyaOrig="288" w14:anchorId="3A45AF72">
                                <v:shape id="_x0000_i1034" type="#_x0000_t75" style="width:86pt;height:14pt" o:ole="">
                                  <v:imagedata r:id="rId17" o:title=""/>
                                </v:shape>
                                <o:OLEObject Type="Embed" ProgID="Equation.3" ShapeID="_x0000_i1034" DrawAspect="Content" ObjectID="_1595501751" r:id="rId18"/>
                              </w:object>
                            </w:r>
                            <w:r w:rsidRPr="007B7897">
                              <w:rPr>
                                <w:rFonts w:eastAsia="DengXian"/>
                                <w:noProof w:val="0"/>
                                <w:sz w:val="20"/>
                                <w:szCs w:val="20"/>
                              </w:rPr>
                              <w:t xml:space="preserve">. When the HARQ/ACK corresponding to the PDSCH carrying the selection command is transmitted in the slot </w:t>
                            </w:r>
                            <w:r w:rsidRPr="007B7897">
                              <w:rPr>
                                <w:rFonts w:eastAsia="DengXian"/>
                                <w:i/>
                                <w:noProof w:val="0"/>
                                <w:sz w:val="20"/>
                                <w:szCs w:val="20"/>
                              </w:rPr>
                              <w:t>n</w:t>
                            </w:r>
                            <w:r w:rsidRPr="007B7897">
                              <w:rPr>
                                <w:rFonts w:eastAsia="DengXian"/>
                                <w:noProof w:val="0"/>
                                <w:sz w:val="20"/>
                                <w:szCs w:val="20"/>
                              </w:rPr>
                              <w:t xml:space="preserve">, the corresponding action in [10, TS 38.321] and UE assumption on the mapping of the selected CSI trigger state(s) to the codepoint(s) of DCI CSI request field shall be applied starting from slot </w:t>
                            </w:r>
                            <m:oMath>
                              <m:r>
                                <w:rPr>
                                  <w:rFonts w:ascii="Cambria Math" w:eastAsia="DengXian" w:hAnsi="Cambria Math"/>
                                  <w:noProof w:val="0"/>
                                  <w:sz w:val="20"/>
                                  <w:szCs w:val="20"/>
                                </w:rPr>
                                <m:t>n</m:t>
                              </m:r>
                              <m:r>
                                <m:rPr>
                                  <m:sty m:val="p"/>
                                </m:rPr>
                                <w:rPr>
                                  <w:rFonts w:ascii="Cambria Math" w:eastAsia="DengXian" w:hAnsi="Cambria Math"/>
                                  <w:noProof w:val="0"/>
                                  <w:sz w:val="20"/>
                                  <w:szCs w:val="20"/>
                                </w:rPr>
                                <m:t>+</m:t>
                              </m:r>
                              <m:sSubSup>
                                <m:sSubSupPr>
                                  <m:ctrlPr>
                                    <w:rPr>
                                      <w:rFonts w:ascii="Cambria Math" w:eastAsia="DengXian" w:hAnsi="Cambria Math"/>
                                      <w:noProof w:val="0"/>
                                      <w:sz w:val="20"/>
                                      <w:szCs w:val="20"/>
                                    </w:rPr>
                                  </m:ctrlPr>
                                </m:sSubSupPr>
                                <m:e>
                                  <m:r>
                                    <w:rPr>
                                      <w:rFonts w:ascii="Cambria Math" w:eastAsia="DengXian" w:hAnsi="Cambria Math"/>
                                      <w:noProof w:val="0"/>
                                      <w:sz w:val="20"/>
                                      <w:szCs w:val="20"/>
                                    </w:rPr>
                                    <m:t>3N</m:t>
                                  </m:r>
                                </m:e>
                                <m:sub>
                                  <m:r>
                                    <w:rPr>
                                      <w:rFonts w:ascii="Cambria Math" w:eastAsia="DengXian" w:hAnsi="Cambria Math"/>
                                      <w:noProof w:val="0"/>
                                      <w:sz w:val="20"/>
                                      <w:szCs w:val="20"/>
                                    </w:rPr>
                                    <m:t>slot</m:t>
                                  </m:r>
                                </m:sub>
                                <m:sup>
                                  <m:r>
                                    <w:rPr>
                                      <w:rFonts w:ascii="Cambria Math" w:eastAsia="DengXian" w:hAnsi="Cambria Math"/>
                                      <w:noProof w:val="0"/>
                                      <w:sz w:val="20"/>
                                      <w:szCs w:val="20"/>
                                    </w:rPr>
                                    <m:t>subframe,µ</m:t>
                                  </m:r>
                                </m:sup>
                              </m:sSubSup>
                              <m:r>
                                <w:rPr>
                                  <w:rFonts w:ascii="Cambria Math" w:eastAsia="DengXian" w:hAnsi="Cambria Math"/>
                                  <w:noProof w:val="0"/>
                                  <w:sz w:val="20"/>
                                  <w:szCs w:val="20"/>
                                </w:rPr>
                                <m:t>+1</m:t>
                              </m:r>
                            </m:oMath>
                            <w:r w:rsidRPr="007B7897">
                              <w:rPr>
                                <w:rFonts w:eastAsia="DengXian"/>
                                <w:noProof w:val="0"/>
                                <w:sz w:val="20"/>
                                <w:szCs w:val="20"/>
                              </w:rPr>
                              <w:t>.</w:t>
                            </w:r>
                          </w:p>
                          <w:p w14:paraId="14846804" w14:textId="77777777" w:rsidR="007B7897" w:rsidRPr="007B7897" w:rsidRDefault="007B7897" w:rsidP="007B7897">
                            <w:pPr>
                              <w:spacing w:after="180"/>
                              <w:ind w:left="568" w:hanging="284"/>
                              <w:rPr>
                                <w:rFonts w:eastAsia="DengXian"/>
                                <w:noProof w:val="0"/>
                                <w:sz w:val="20"/>
                                <w:szCs w:val="20"/>
                              </w:rPr>
                            </w:pPr>
                            <w:r w:rsidRPr="007B7897">
                              <w:rPr>
                                <w:rFonts w:eastAsia="DengXian"/>
                                <w:noProof w:val="0"/>
                                <w:sz w:val="20"/>
                                <w:szCs w:val="20"/>
                              </w:rPr>
                              <w:t>-</w:t>
                            </w:r>
                            <w:r w:rsidRPr="007B7897">
                              <w:rPr>
                                <w:rFonts w:eastAsia="DengXian"/>
                                <w:noProof w:val="0"/>
                                <w:sz w:val="20"/>
                                <w:szCs w:val="20"/>
                              </w:rPr>
                              <w:tab/>
                              <w:t xml:space="preserve">When the number of CSI triggering states in </w:t>
                            </w:r>
                            <w:r w:rsidRPr="007B7897">
                              <w:rPr>
                                <w:rFonts w:eastAsia="DengXian"/>
                                <w:i/>
                                <w:noProof w:val="0"/>
                                <w:sz w:val="20"/>
                                <w:szCs w:val="20"/>
                              </w:rPr>
                              <w:t>CSI-AperiodicTriggerStateList</w:t>
                            </w:r>
                            <w:r w:rsidRPr="007B7897">
                              <w:rPr>
                                <w:rFonts w:eastAsia="DengXian"/>
                                <w:noProof w:val="0"/>
                                <w:sz w:val="20"/>
                                <w:szCs w:val="20"/>
                              </w:rPr>
                              <w:t xml:space="preserve"> is less than or equal to </w:t>
                            </w:r>
                            <w:r w:rsidRPr="007B7897">
                              <w:rPr>
                                <w:rFonts w:eastAsia="DengXian"/>
                                <w:noProof w:val="0"/>
                                <w:position w:val="-4"/>
                                <w:sz w:val="20"/>
                                <w:szCs w:val="20"/>
                              </w:rPr>
                              <w:object w:dxaOrig="672" w:dyaOrig="276" w14:anchorId="1E688B8C">
                                <v:shape id="_x0000_i1036" type="#_x0000_t75" style="width:33.5pt;height:14pt" o:ole="">
                                  <v:imagedata r:id="rId11" o:title=""/>
                                </v:shape>
                                <o:OLEObject Type="Embed" ProgID="Equation.DSMT4" ShapeID="_x0000_i1036" DrawAspect="Content" ObjectID="_1595501752" r:id="rId19"/>
                              </w:object>
                            </w:r>
                            <w:r w:rsidRPr="007B7897">
                              <w:rPr>
                                <w:rFonts w:eastAsia="DengXian"/>
                                <w:noProof w:val="0"/>
                                <w:sz w:val="20"/>
                                <w:szCs w:val="20"/>
                              </w:rPr>
                              <w:t xml:space="preserve">, the </w:t>
                            </w:r>
                            <w:r w:rsidRPr="007B7897">
                              <w:rPr>
                                <w:rFonts w:eastAsia="DengXian"/>
                                <w:i/>
                                <w:noProof w:val="0"/>
                                <w:sz w:val="20"/>
                                <w:szCs w:val="20"/>
                              </w:rPr>
                              <w:t>CSI request</w:t>
                            </w:r>
                            <w:r w:rsidRPr="007B7897">
                              <w:rPr>
                                <w:rFonts w:eastAsia="DengXian"/>
                                <w:noProof w:val="0"/>
                                <w:sz w:val="20"/>
                                <w:szCs w:val="20"/>
                              </w:rPr>
                              <w:t xml:space="preserve"> field in DCI directly indicates the triggering state and the UE's quasi co-location assumption.</w:t>
                            </w:r>
                          </w:p>
                          <w:p w14:paraId="36971E85" w14:textId="77777777" w:rsidR="007B7897" w:rsidRPr="007B7897" w:rsidRDefault="007B7897" w:rsidP="007B7897">
                            <w:pPr>
                              <w:spacing w:after="180"/>
                              <w:ind w:left="568" w:hanging="284"/>
                              <w:rPr>
                                <w:rFonts w:eastAsia="DengXian"/>
                                <w:noProof w:val="0"/>
                                <w:sz w:val="20"/>
                                <w:szCs w:val="20"/>
                                <w:lang w:val="x-none"/>
                              </w:rPr>
                            </w:pPr>
                            <w:r w:rsidRPr="007B7897">
                              <w:rPr>
                                <w:rFonts w:eastAsia="DengXian"/>
                                <w:noProof w:val="0"/>
                                <w:sz w:val="20"/>
                                <w:szCs w:val="20"/>
                              </w:rPr>
                              <w:t>-</w:t>
                            </w:r>
                            <w:r w:rsidRPr="007B7897">
                              <w:rPr>
                                <w:rFonts w:eastAsia="DengXian"/>
                                <w:noProof w:val="0"/>
                                <w:sz w:val="20"/>
                                <w:szCs w:val="20"/>
                              </w:rPr>
                              <w:tab/>
                              <w:t>For each aperiodic CSI-RS resource in a CSI-RS resource set associated with each CSI triggering state, the UE is indicated the quasi co-location configuration of quasi co-location RS source(s) and quasi co-location type(s), as described in Subclause 5.1.5, through</w:t>
                            </w:r>
                            <w:r w:rsidRPr="007B7897">
                              <w:rPr>
                                <w:rFonts w:eastAsia="DengXian"/>
                                <w:noProof w:val="0"/>
                                <w:sz w:val="20"/>
                                <w:szCs w:val="20"/>
                                <w:lang w:val="x-none"/>
                              </w:rPr>
                              <w:t xml:space="preserve"> higher layer signaling of </w:t>
                            </w:r>
                            <w:r w:rsidRPr="007B7897">
                              <w:rPr>
                                <w:rFonts w:eastAsia="DengXian"/>
                                <w:i/>
                                <w:noProof w:val="0"/>
                                <w:sz w:val="20"/>
                                <w:szCs w:val="20"/>
                                <w:lang w:val="x-none"/>
                              </w:rPr>
                              <w:t>qcl-info</w:t>
                            </w:r>
                            <w:r w:rsidRPr="007B7897">
                              <w:rPr>
                                <w:rFonts w:eastAsia="DengXian"/>
                                <w:noProof w:val="0"/>
                                <w:sz w:val="20"/>
                                <w:szCs w:val="20"/>
                                <w:lang w:val="x-none"/>
                              </w:rPr>
                              <w:t xml:space="preserve"> which contains a list of references to </w:t>
                            </w:r>
                            <w:r w:rsidRPr="007B7897">
                              <w:rPr>
                                <w:rFonts w:eastAsia="DengXian"/>
                                <w:i/>
                                <w:noProof w:val="0"/>
                                <w:sz w:val="20"/>
                                <w:szCs w:val="20"/>
                                <w:lang w:val="en-GB"/>
                              </w:rPr>
                              <w:t>TCI-State's</w:t>
                            </w:r>
                            <w:r w:rsidRPr="007B7897">
                              <w:rPr>
                                <w:rFonts w:eastAsia="DengXian"/>
                                <w:noProof w:val="0"/>
                                <w:sz w:val="20"/>
                                <w:szCs w:val="20"/>
                                <w:lang w:val="x-none"/>
                              </w:rPr>
                              <w:t xml:space="preserve"> for the aperiodic CSI-RS resources associated with the CSI triggering state. If a </w:t>
                            </w:r>
                            <w:r w:rsidRPr="007B7897">
                              <w:rPr>
                                <w:rFonts w:eastAsia="DengXian"/>
                                <w:i/>
                                <w:noProof w:val="0"/>
                                <w:sz w:val="20"/>
                                <w:szCs w:val="20"/>
                                <w:lang w:val="en-GB"/>
                              </w:rPr>
                              <w:t xml:space="preserve">State </w:t>
                            </w:r>
                            <w:r w:rsidRPr="007B7897">
                              <w:rPr>
                                <w:rFonts w:eastAsia="DengXian"/>
                                <w:noProof w:val="0"/>
                                <w:sz w:val="20"/>
                                <w:szCs w:val="20"/>
                                <w:lang w:val="en-GB"/>
                              </w:rPr>
                              <w:t>referred to</w:t>
                            </w:r>
                            <w:r w:rsidRPr="007B7897">
                              <w:rPr>
                                <w:rFonts w:eastAsia="DengXian"/>
                                <w:i/>
                                <w:noProof w:val="0"/>
                                <w:sz w:val="20"/>
                                <w:szCs w:val="20"/>
                                <w:lang w:val="x-none"/>
                              </w:rPr>
                              <w:t xml:space="preserve"> </w:t>
                            </w:r>
                            <w:r w:rsidRPr="007B7897">
                              <w:rPr>
                                <w:rFonts w:eastAsia="DengXian"/>
                                <w:noProof w:val="0"/>
                                <w:sz w:val="20"/>
                                <w:szCs w:val="20"/>
                                <w:lang w:val="x-none"/>
                              </w:rPr>
                              <w:t xml:space="preserve">in the list is configured with a reference to an RS associated with </w:t>
                            </w:r>
                            <w:r w:rsidRPr="007B7897">
                              <w:rPr>
                                <w:rFonts w:eastAsia="DengXian"/>
                                <w:noProof w:val="0"/>
                                <w:sz w:val="20"/>
                                <w:szCs w:val="20"/>
                              </w:rPr>
                              <w:t>'</w:t>
                            </w:r>
                            <w:r w:rsidRPr="007B7897">
                              <w:rPr>
                                <w:rFonts w:eastAsia="DengXian"/>
                                <w:i/>
                                <w:noProof w:val="0"/>
                                <w:sz w:val="20"/>
                                <w:szCs w:val="20"/>
                                <w:lang w:val="x-none"/>
                              </w:rPr>
                              <w:t>QCL-TypeD</w:t>
                            </w:r>
                            <w:r w:rsidRPr="007B7897">
                              <w:rPr>
                                <w:rFonts w:eastAsia="DengXian"/>
                                <w:noProof w:val="0"/>
                                <w:sz w:val="20"/>
                                <w:szCs w:val="20"/>
                                <w:lang w:val="x-none"/>
                              </w:rPr>
                              <w:t xml:space="preserve">', that RS may be an SS/PBCH block located in the same or different CC/DL BWP or a CSI-RS resource configured as periodic or semi-persistent located in the same or different CC/DL BWP. </w:t>
                            </w:r>
                          </w:p>
                          <w:p w14:paraId="5E7AAF94" w14:textId="77777777" w:rsidR="007B7897" w:rsidRPr="007B7897" w:rsidRDefault="007B7897" w:rsidP="007B7897">
                            <w:pPr>
                              <w:spacing w:after="180"/>
                              <w:ind w:left="568" w:hanging="284"/>
                              <w:rPr>
                                <w:rFonts w:eastAsia="DengXian"/>
                                <w:strike/>
                                <w:noProof w:val="0"/>
                                <w:sz w:val="20"/>
                                <w:szCs w:val="20"/>
                              </w:rPr>
                            </w:pPr>
                            <w:r w:rsidRPr="007B7897">
                              <w:rPr>
                                <w:rFonts w:eastAsia="DengXian"/>
                                <w:noProof w:val="0"/>
                                <w:color w:val="000000"/>
                                <w:sz w:val="20"/>
                                <w:szCs w:val="20"/>
                              </w:rPr>
                              <w:t>-</w:t>
                            </w:r>
                            <w:r w:rsidRPr="007B7897">
                              <w:rPr>
                                <w:rFonts w:eastAsia="DengXian"/>
                                <w:noProof w:val="0"/>
                                <w:color w:val="000000"/>
                                <w:sz w:val="20"/>
                                <w:szCs w:val="20"/>
                              </w:rPr>
                              <w:tab/>
                              <w:t xml:space="preserve">A non-zero codepoint of the CSI request field in the DCI is mapped to a CSI triggering state according to the order of the CSI triggering state ID in the up to </w:t>
                            </w:r>
                            <m:oMath>
                              <m:sSup>
                                <m:sSupPr>
                                  <m:ctrlPr>
                                    <w:rPr>
                                      <w:rFonts w:ascii="Cambria Math" w:eastAsia="DengXian" w:hAnsi="Cambria Math"/>
                                      <w:i/>
                                      <w:noProof w:val="0"/>
                                      <w:color w:val="000000"/>
                                      <w:sz w:val="20"/>
                                      <w:szCs w:val="20"/>
                                    </w:rPr>
                                  </m:ctrlPr>
                                </m:sSupPr>
                                <m:e>
                                  <m:r>
                                    <w:rPr>
                                      <w:rFonts w:ascii="Cambria Math" w:eastAsia="DengXian" w:hAnsi="Cambria Math"/>
                                      <w:noProof w:val="0"/>
                                      <w:color w:val="000000"/>
                                      <w:sz w:val="20"/>
                                      <w:szCs w:val="20"/>
                                    </w:rPr>
                                    <m:t>2</m:t>
                                  </m:r>
                                </m:e>
                                <m:sup>
                                  <m:sSub>
                                    <m:sSubPr>
                                      <m:ctrlPr>
                                        <w:rPr>
                                          <w:rFonts w:ascii="Cambria Math" w:eastAsia="DengXian" w:hAnsi="Cambria Math"/>
                                          <w:i/>
                                          <w:noProof w:val="0"/>
                                          <w:color w:val="000000"/>
                                          <w:sz w:val="20"/>
                                          <w:szCs w:val="20"/>
                                        </w:rPr>
                                      </m:ctrlPr>
                                    </m:sSubPr>
                                    <m:e>
                                      <m:r>
                                        <w:rPr>
                                          <w:rFonts w:ascii="Cambria Math" w:eastAsia="DengXian" w:hAnsi="Cambria Math"/>
                                          <w:noProof w:val="0"/>
                                          <w:color w:val="000000"/>
                                          <w:sz w:val="20"/>
                                          <w:szCs w:val="20"/>
                                        </w:rPr>
                                        <m:t>N</m:t>
                                      </m:r>
                                    </m:e>
                                    <m:sub>
                                      <m:r>
                                        <w:rPr>
                                          <w:rFonts w:ascii="Cambria Math" w:eastAsia="DengXian" w:hAnsi="Cambria Math"/>
                                          <w:noProof w:val="0"/>
                                          <w:color w:val="000000"/>
                                          <w:sz w:val="20"/>
                                          <w:szCs w:val="20"/>
                                        </w:rPr>
                                        <m:t>TS</m:t>
                                      </m:r>
                                    </m:sub>
                                  </m:sSub>
                                </m:sup>
                              </m:sSup>
                              <m:r>
                                <w:rPr>
                                  <w:rFonts w:ascii="Cambria Math" w:eastAsia="DengXian" w:hAnsi="Cambria Math"/>
                                  <w:noProof w:val="0"/>
                                  <w:color w:val="000000"/>
                                  <w:sz w:val="20"/>
                                  <w:szCs w:val="20"/>
                                </w:rPr>
                                <m:t>-1</m:t>
                              </m:r>
                            </m:oMath>
                            <w:r w:rsidRPr="007B7897">
                              <w:rPr>
                                <w:rFonts w:eastAsia="DengXian"/>
                                <w:noProof w:val="0"/>
                                <w:color w:val="000000"/>
                                <w:sz w:val="20"/>
                                <w:szCs w:val="20"/>
                              </w:rPr>
                              <w:t xml:space="preserve"> trigger states with codepoint '1' mapped to the triggering state having the smallest triggering state ID</w:t>
                            </w:r>
                          </w:p>
                          <w:p w14:paraId="611B7E6C" w14:textId="77777777" w:rsidR="0096398B" w:rsidRPr="007B7897" w:rsidRDefault="0096398B" w:rsidP="0096398B">
                            <w:pPr>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24115BD5" id="_x0000_s1027" type="#_x0000_t202" style="width:498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">
                <v:textbox>
                  <w:txbxContent>
                    <w:p w14:paraId="2BBE3940" w14:textId="77777777" w:rsidR="007B7897" w:rsidRPr="007B7897" w:rsidRDefault="007B7897" w:rsidP="007B7897">
                      <w:pPr>
                        <w:spacing w:after="180"/>
                        <w:ind w:left="568" w:hanging="284"/>
                        <w:rPr>
                          <w:rFonts w:eastAsia="DengXian"/>
                          <w:noProof w:val="0"/>
                          <w:sz w:val="20"/>
                          <w:szCs w:val="20"/>
                        </w:rPr>
                      </w:pPr>
                      <w:r w:rsidRPr="007B7897">
                        <w:rPr>
                          <w:rFonts w:eastAsia="DengXian"/>
                          <w:noProof w:val="0"/>
                          <w:sz w:val="20"/>
                          <w:szCs w:val="20"/>
                        </w:rPr>
                        <w:t>-</w:t>
                      </w:r>
                      <w:r w:rsidRPr="007B7897">
                        <w:rPr>
                          <w:rFonts w:eastAsia="DengXian"/>
                          <w:noProof w:val="0"/>
                          <w:sz w:val="20"/>
                          <w:szCs w:val="20"/>
                        </w:rPr>
                        <w:tab/>
                        <w:t xml:space="preserve">When all the bits of </w:t>
                      </w:r>
                      <w:r w:rsidRPr="007B7897">
                        <w:rPr>
                          <w:rFonts w:eastAsia="DengXian"/>
                          <w:i/>
                          <w:noProof w:val="0"/>
                          <w:sz w:val="20"/>
                          <w:szCs w:val="20"/>
                        </w:rPr>
                        <w:t>CSI request</w:t>
                      </w:r>
                      <w:r w:rsidRPr="007B7897">
                        <w:rPr>
                          <w:rFonts w:eastAsia="DengXian"/>
                          <w:noProof w:val="0"/>
                          <w:sz w:val="20"/>
                          <w:szCs w:val="20"/>
                        </w:rPr>
                        <w:t xml:space="preserve"> field in DCI are set to zero, no CSI is requested.</w:t>
                      </w:r>
                    </w:p>
                    <w:p w14:paraId="3BA7195A" w14:textId="77777777" w:rsidR="007B7897" w:rsidRPr="007B7897" w:rsidRDefault="007B7897" w:rsidP="007B7897">
                      <w:pPr>
                        <w:spacing w:after="180"/>
                        <w:ind w:left="568" w:hanging="284"/>
                        <w:rPr>
                          <w:rFonts w:eastAsia="DengXian"/>
                          <w:noProof w:val="0"/>
                          <w:sz w:val="20"/>
                          <w:szCs w:val="20"/>
                        </w:rPr>
                      </w:pPr>
                      <w:r w:rsidRPr="007B7897">
                        <w:rPr>
                          <w:rFonts w:eastAsia="DengXian"/>
                          <w:noProof w:val="0"/>
                          <w:sz w:val="20"/>
                          <w:szCs w:val="20"/>
                        </w:rPr>
                        <w:t>-</w:t>
                      </w:r>
                      <w:r w:rsidRPr="007B7897">
                        <w:rPr>
                          <w:rFonts w:eastAsia="DengXian"/>
                          <w:noProof w:val="0"/>
                          <w:sz w:val="20"/>
                          <w:szCs w:val="20"/>
                        </w:rPr>
                        <w:tab/>
                        <w:t xml:space="preserve">When the number of configured CSI triggering states in </w:t>
                      </w:r>
                      <w:r w:rsidRPr="007B7897">
                        <w:rPr>
                          <w:rFonts w:eastAsia="DengXian"/>
                          <w:i/>
                          <w:noProof w:val="0"/>
                          <w:color w:val="000000"/>
                          <w:sz w:val="20"/>
                          <w:szCs w:val="20"/>
                        </w:rPr>
                        <w:t>CSI-AperiodicTriggerStateList</w:t>
                      </w:r>
                      <w:r w:rsidRPr="007B7897">
                        <w:rPr>
                          <w:rFonts w:eastAsia="DengXian"/>
                          <w:noProof w:val="0"/>
                          <w:sz w:val="20"/>
                          <w:szCs w:val="20"/>
                        </w:rPr>
                        <w:t xml:space="preserve"> is greater than </w:t>
                      </w:r>
                      <w:r w:rsidRPr="007B7897">
                        <w:rPr>
                          <w:rFonts w:eastAsia="DengXian"/>
                          <w:noProof w:val="0"/>
                          <w:position w:val="-4"/>
                          <w:sz w:val="20"/>
                          <w:szCs w:val="20"/>
                        </w:rPr>
                        <w:object w:dxaOrig="672" w:dyaOrig="276" w14:anchorId="02A2CF0F">
                          <v:shape id="_x0000_i1026" type="#_x0000_t75" style="width:33.5pt;height:14pt" o:ole="">
                            <v:imagedata r:id="rId11" o:title=""/>
                          </v:shape>
                          <o:OLEObject Type="Embed" ProgID="Equation.DSMT4" ShapeID="_x0000_i1026" DrawAspect="Content" ObjectID="_1595501747" r:id="rId20"/>
                        </w:object>
                      </w:r>
                      <w:r w:rsidRPr="007B7897">
                        <w:rPr>
                          <w:rFonts w:eastAsia="DengXian"/>
                          <w:noProof w:val="0"/>
                          <w:sz w:val="20"/>
                          <w:szCs w:val="20"/>
                        </w:rPr>
                        <w:t xml:space="preserve">, where </w:t>
                      </w:r>
                      <w:r w:rsidRPr="007B7897">
                        <w:rPr>
                          <w:rFonts w:eastAsia="DengXian"/>
                          <w:noProof w:val="0"/>
                          <w:position w:val="-10"/>
                          <w:sz w:val="20"/>
                          <w:szCs w:val="20"/>
                        </w:rPr>
                        <w:object w:dxaOrig="396" w:dyaOrig="312" w14:anchorId="3AEE1512">
                          <v:shape id="_x0000_i1028" type="#_x0000_t75" style="width:20pt;height:15.5pt" o:ole="">
                            <v:imagedata r:id="rId13" o:title=""/>
                          </v:shape>
                          <o:OLEObject Type="Embed" ProgID="Equation.DSMT4" ShapeID="_x0000_i1028" DrawAspect="Content" ObjectID="_1595501748" r:id="rId21"/>
                        </w:object>
                      </w:r>
                      <w:r w:rsidRPr="007B7897">
                        <w:rPr>
                          <w:rFonts w:eastAsia="DengXian"/>
                          <w:noProof w:val="0"/>
                          <w:sz w:val="20"/>
                          <w:szCs w:val="20"/>
                        </w:rPr>
                        <w:t xml:space="preserve"> is the number of bits in the DCI </w:t>
                      </w:r>
                      <w:r w:rsidRPr="007B7897">
                        <w:rPr>
                          <w:rFonts w:eastAsia="DengXian"/>
                          <w:i/>
                          <w:noProof w:val="0"/>
                          <w:sz w:val="20"/>
                          <w:szCs w:val="20"/>
                        </w:rPr>
                        <w:t>CSI request</w:t>
                      </w:r>
                      <w:r w:rsidRPr="007B7897">
                        <w:rPr>
                          <w:rFonts w:eastAsia="DengXian"/>
                          <w:noProof w:val="0"/>
                          <w:sz w:val="20"/>
                          <w:szCs w:val="20"/>
                        </w:rPr>
                        <w:t xml:space="preserve"> field, the UE receives a selection command [10, TS 38.321] used to map up to </w:t>
                      </w:r>
                      <w:r w:rsidRPr="007B7897">
                        <w:rPr>
                          <w:rFonts w:eastAsia="DengXian"/>
                          <w:noProof w:val="0"/>
                          <w:position w:val="-4"/>
                          <w:sz w:val="20"/>
                          <w:szCs w:val="20"/>
                        </w:rPr>
                        <w:object w:dxaOrig="672" w:dyaOrig="276" w14:anchorId="5AAB1ADD">
                          <v:shape id="_x0000_i1030" type="#_x0000_t75" style="width:33.5pt;height:14pt" o:ole="">
                            <v:imagedata r:id="rId11" o:title=""/>
                          </v:shape>
                          <o:OLEObject Type="Embed" ProgID="Equation.DSMT4" ShapeID="_x0000_i1030" DrawAspect="Content" ObjectID="_1595501749" r:id="rId22"/>
                        </w:object>
                      </w:r>
                      <w:r w:rsidRPr="007B7897">
                        <w:rPr>
                          <w:rFonts w:eastAsia="DengXian"/>
                          <w:noProof w:val="0"/>
                          <w:sz w:val="20"/>
                          <w:szCs w:val="20"/>
                        </w:rPr>
                        <w:t xml:space="preserve"> trigger states to the codepoints of the </w:t>
                      </w:r>
                      <w:r w:rsidRPr="007B7897">
                        <w:rPr>
                          <w:rFonts w:eastAsia="DengXian"/>
                          <w:i/>
                          <w:noProof w:val="0"/>
                          <w:sz w:val="20"/>
                          <w:szCs w:val="20"/>
                        </w:rPr>
                        <w:t>CSI request</w:t>
                      </w:r>
                      <w:r w:rsidRPr="007B7897">
                        <w:rPr>
                          <w:rFonts w:eastAsia="DengXian"/>
                          <w:noProof w:val="0"/>
                          <w:sz w:val="20"/>
                          <w:szCs w:val="20"/>
                        </w:rPr>
                        <w:t xml:space="preserve"> field in DCI. </w:t>
                      </w:r>
                      <w:r w:rsidRPr="007B7897">
                        <w:rPr>
                          <w:rFonts w:eastAsia="DengXian"/>
                          <w:noProof w:val="0"/>
                          <w:position w:val="-10"/>
                          <w:sz w:val="20"/>
                          <w:szCs w:val="20"/>
                        </w:rPr>
                        <w:object w:dxaOrig="396" w:dyaOrig="312" w14:anchorId="713285D8">
                          <v:shape id="_x0000_i1032" type="#_x0000_t75" style="width:20pt;height:15.5pt" o:ole="">
                            <v:imagedata r:id="rId13" o:title=""/>
                          </v:shape>
                          <o:OLEObject Type="Embed" ProgID="Equation.DSMT4" ShapeID="_x0000_i1032" DrawAspect="Content" ObjectID="_1595501750" r:id="rId23"/>
                        </w:object>
                      </w:r>
                      <w:r w:rsidRPr="007B7897">
                        <w:rPr>
                          <w:rFonts w:eastAsia="DengXian"/>
                          <w:noProof w:val="0"/>
                          <w:sz w:val="20"/>
                          <w:szCs w:val="20"/>
                        </w:rPr>
                        <w:t xml:space="preserve"> is configured by the higher layer parameter </w:t>
                      </w:r>
                      <w:r w:rsidRPr="007B7897">
                        <w:rPr>
                          <w:rFonts w:eastAsia="DengXian"/>
                          <w:i/>
                          <w:noProof w:val="0"/>
                          <w:sz w:val="20"/>
                          <w:szCs w:val="20"/>
                        </w:rPr>
                        <w:t>reportTriggerSize</w:t>
                      </w:r>
                      <w:r w:rsidRPr="007B7897">
                        <w:rPr>
                          <w:rFonts w:eastAsia="DengXian"/>
                          <w:noProof w:val="0"/>
                          <w:sz w:val="20"/>
                          <w:szCs w:val="20"/>
                        </w:rPr>
                        <w:t xml:space="preserve"> where </w:t>
                      </w:r>
                      <w:r w:rsidRPr="007B7897">
                        <w:rPr>
                          <w:rFonts w:eastAsia="DengXian"/>
                          <w:noProof w:val="0"/>
                          <w:position w:val="-10"/>
                          <w:sz w:val="20"/>
                          <w:szCs w:val="20"/>
                        </w:rPr>
                        <w:object w:dxaOrig="1728" w:dyaOrig="288" w14:anchorId="3A45AF72">
                          <v:shape id="_x0000_i1034" type="#_x0000_t75" style="width:86pt;height:14pt" o:ole="">
                            <v:imagedata r:id="rId17" o:title=""/>
                          </v:shape>
                          <o:OLEObject Type="Embed" ProgID="Equation.3" ShapeID="_x0000_i1034" DrawAspect="Content" ObjectID="_1595501751" r:id="rId24"/>
                        </w:object>
                      </w:r>
                      <w:r w:rsidRPr="007B7897">
                        <w:rPr>
                          <w:rFonts w:eastAsia="DengXian"/>
                          <w:noProof w:val="0"/>
                          <w:sz w:val="20"/>
                          <w:szCs w:val="20"/>
                        </w:rPr>
                        <w:t xml:space="preserve">. When the HARQ/ACK corresponding to the PDSCH carrying the selection command is transmitted in the slot </w:t>
                      </w:r>
                      <w:r w:rsidRPr="007B7897">
                        <w:rPr>
                          <w:rFonts w:eastAsia="DengXian"/>
                          <w:i/>
                          <w:noProof w:val="0"/>
                          <w:sz w:val="20"/>
                          <w:szCs w:val="20"/>
                        </w:rPr>
                        <w:t>n</w:t>
                      </w:r>
                      <w:r w:rsidRPr="007B7897">
                        <w:rPr>
                          <w:rFonts w:eastAsia="DengXian"/>
                          <w:noProof w:val="0"/>
                          <w:sz w:val="20"/>
                          <w:szCs w:val="20"/>
                        </w:rPr>
                        <w:t xml:space="preserve">, the corresponding action in [10, TS 38.321] and UE assumption on the mapping of the selected CSI trigger state(s) to the codepoint(s) of DCI CSI request field shall be applied starting from slot </w:t>
                      </w:r>
                      <m:oMath>
                        <m:r>
                          <w:rPr>
                            <w:rFonts w:ascii="Cambria Math" w:eastAsia="DengXian" w:hAnsi="Cambria Math"/>
                            <w:noProof w:val="0"/>
                            <w:sz w:val="20"/>
                            <w:szCs w:val="20"/>
                          </w:rPr>
                          <m:t>n</m:t>
                        </m:r>
                        <m:r>
                          <m:rPr>
                            <m:sty m:val="p"/>
                          </m:rPr>
                          <w:rPr>
                            <w:rFonts w:ascii="Cambria Math" w:eastAsia="DengXian" w:hAnsi="Cambria Math"/>
                            <w:noProof w:val="0"/>
                            <w:sz w:val="20"/>
                            <w:szCs w:val="20"/>
                          </w:rPr>
                          <m:t>+</m:t>
                        </m:r>
                        <m:sSubSup>
                          <m:sSubSupPr>
                            <m:ctrlPr>
                              <w:rPr>
                                <w:rFonts w:ascii="Cambria Math" w:eastAsia="DengXian" w:hAnsi="Cambria Math"/>
                                <w:noProof w:val="0"/>
                                <w:sz w:val="20"/>
                                <w:szCs w:val="20"/>
                              </w:rPr>
                            </m:ctrlPr>
                          </m:sSubSupPr>
                          <m:e>
                            <m:r>
                              <w:rPr>
                                <w:rFonts w:ascii="Cambria Math" w:eastAsia="DengXian" w:hAnsi="Cambria Math"/>
                                <w:noProof w:val="0"/>
                                <w:sz w:val="20"/>
                                <w:szCs w:val="20"/>
                              </w:rPr>
                              <m:t>3N</m:t>
                            </m:r>
                          </m:e>
                          <m:sub>
                            <m:r>
                              <w:rPr>
                                <w:rFonts w:ascii="Cambria Math" w:eastAsia="DengXian" w:hAnsi="Cambria Math"/>
                                <w:noProof w:val="0"/>
                                <w:sz w:val="20"/>
                                <w:szCs w:val="20"/>
                              </w:rPr>
                              <m:t>slot</m:t>
                            </m:r>
                          </m:sub>
                          <m:sup>
                            <m:r>
                              <w:rPr>
                                <w:rFonts w:ascii="Cambria Math" w:eastAsia="DengXian" w:hAnsi="Cambria Math"/>
                                <w:noProof w:val="0"/>
                                <w:sz w:val="20"/>
                                <w:szCs w:val="20"/>
                              </w:rPr>
                              <m:t>subframe,µ</m:t>
                            </m:r>
                          </m:sup>
                        </m:sSubSup>
                        <m:r>
                          <w:rPr>
                            <w:rFonts w:ascii="Cambria Math" w:eastAsia="DengXian" w:hAnsi="Cambria Math"/>
                            <w:noProof w:val="0"/>
                            <w:sz w:val="20"/>
                            <w:szCs w:val="20"/>
                          </w:rPr>
                          <m:t>+1</m:t>
                        </m:r>
                      </m:oMath>
                      <w:r w:rsidRPr="007B7897">
                        <w:rPr>
                          <w:rFonts w:eastAsia="DengXian"/>
                          <w:noProof w:val="0"/>
                          <w:sz w:val="20"/>
                          <w:szCs w:val="20"/>
                        </w:rPr>
                        <w:t>.</w:t>
                      </w:r>
                    </w:p>
                    <w:p w14:paraId="14846804" w14:textId="77777777" w:rsidR="007B7897" w:rsidRPr="007B7897" w:rsidRDefault="007B7897" w:rsidP="007B7897">
                      <w:pPr>
                        <w:spacing w:after="180"/>
                        <w:ind w:left="568" w:hanging="284"/>
                        <w:rPr>
                          <w:rFonts w:eastAsia="DengXian"/>
                          <w:noProof w:val="0"/>
                          <w:sz w:val="20"/>
                          <w:szCs w:val="20"/>
                        </w:rPr>
                      </w:pPr>
                      <w:r w:rsidRPr="007B7897">
                        <w:rPr>
                          <w:rFonts w:eastAsia="DengXian"/>
                          <w:noProof w:val="0"/>
                          <w:sz w:val="20"/>
                          <w:szCs w:val="20"/>
                        </w:rPr>
                        <w:t>-</w:t>
                      </w:r>
                      <w:r w:rsidRPr="007B7897">
                        <w:rPr>
                          <w:rFonts w:eastAsia="DengXian"/>
                          <w:noProof w:val="0"/>
                          <w:sz w:val="20"/>
                          <w:szCs w:val="20"/>
                        </w:rPr>
                        <w:tab/>
                        <w:t xml:space="preserve">When the number of CSI triggering states in </w:t>
                      </w:r>
                      <w:r w:rsidRPr="007B7897">
                        <w:rPr>
                          <w:rFonts w:eastAsia="DengXian"/>
                          <w:i/>
                          <w:noProof w:val="0"/>
                          <w:sz w:val="20"/>
                          <w:szCs w:val="20"/>
                        </w:rPr>
                        <w:t>CSI-AperiodicTriggerStateList</w:t>
                      </w:r>
                      <w:r w:rsidRPr="007B7897">
                        <w:rPr>
                          <w:rFonts w:eastAsia="DengXian"/>
                          <w:noProof w:val="0"/>
                          <w:sz w:val="20"/>
                          <w:szCs w:val="20"/>
                        </w:rPr>
                        <w:t xml:space="preserve"> is less than or equal to </w:t>
                      </w:r>
                      <w:r w:rsidRPr="007B7897">
                        <w:rPr>
                          <w:rFonts w:eastAsia="DengXian"/>
                          <w:noProof w:val="0"/>
                          <w:position w:val="-4"/>
                          <w:sz w:val="20"/>
                          <w:szCs w:val="20"/>
                        </w:rPr>
                        <w:object w:dxaOrig="672" w:dyaOrig="276" w14:anchorId="1E688B8C">
                          <v:shape id="_x0000_i1036" type="#_x0000_t75" style="width:33.5pt;height:14pt" o:ole="">
                            <v:imagedata r:id="rId11" o:title=""/>
                          </v:shape>
                          <o:OLEObject Type="Embed" ProgID="Equation.DSMT4" ShapeID="_x0000_i1036" DrawAspect="Content" ObjectID="_1595501752" r:id="rId25"/>
                        </w:object>
                      </w:r>
                      <w:r w:rsidRPr="007B7897">
                        <w:rPr>
                          <w:rFonts w:eastAsia="DengXian"/>
                          <w:noProof w:val="0"/>
                          <w:sz w:val="20"/>
                          <w:szCs w:val="20"/>
                        </w:rPr>
                        <w:t xml:space="preserve">, the </w:t>
                      </w:r>
                      <w:r w:rsidRPr="007B7897">
                        <w:rPr>
                          <w:rFonts w:eastAsia="DengXian"/>
                          <w:i/>
                          <w:noProof w:val="0"/>
                          <w:sz w:val="20"/>
                          <w:szCs w:val="20"/>
                        </w:rPr>
                        <w:t>CSI request</w:t>
                      </w:r>
                      <w:r w:rsidRPr="007B7897">
                        <w:rPr>
                          <w:rFonts w:eastAsia="DengXian"/>
                          <w:noProof w:val="0"/>
                          <w:sz w:val="20"/>
                          <w:szCs w:val="20"/>
                        </w:rPr>
                        <w:t xml:space="preserve"> field in DCI directly indicates the triggering state and the UE's quasi co-location assumption.</w:t>
                      </w:r>
                    </w:p>
                    <w:p w14:paraId="36971E85" w14:textId="77777777" w:rsidR="007B7897" w:rsidRPr="007B7897" w:rsidRDefault="007B7897" w:rsidP="007B7897">
                      <w:pPr>
                        <w:spacing w:after="180"/>
                        <w:ind w:left="568" w:hanging="284"/>
                        <w:rPr>
                          <w:rFonts w:eastAsia="DengXian"/>
                          <w:noProof w:val="0"/>
                          <w:sz w:val="20"/>
                          <w:szCs w:val="20"/>
                          <w:lang w:val="x-none"/>
                        </w:rPr>
                      </w:pPr>
                      <w:r w:rsidRPr="007B7897">
                        <w:rPr>
                          <w:rFonts w:eastAsia="DengXian"/>
                          <w:noProof w:val="0"/>
                          <w:sz w:val="20"/>
                          <w:szCs w:val="20"/>
                        </w:rPr>
                        <w:t>-</w:t>
                      </w:r>
                      <w:r w:rsidRPr="007B7897">
                        <w:rPr>
                          <w:rFonts w:eastAsia="DengXian"/>
                          <w:noProof w:val="0"/>
                          <w:sz w:val="20"/>
                          <w:szCs w:val="20"/>
                        </w:rPr>
                        <w:tab/>
                        <w:t>For each aperiodic CSI-RS resource in a CSI-RS resource set associated with each CSI triggering state, the UE is indicated the quasi co-location configuration of quasi co-location RS source(s) and quasi co-location type(s), as described in Subclause 5.1.5, through</w:t>
                      </w:r>
                      <w:r w:rsidRPr="007B7897">
                        <w:rPr>
                          <w:rFonts w:eastAsia="DengXian"/>
                          <w:noProof w:val="0"/>
                          <w:sz w:val="20"/>
                          <w:szCs w:val="20"/>
                          <w:lang w:val="x-none"/>
                        </w:rPr>
                        <w:t xml:space="preserve"> higher layer signaling of </w:t>
                      </w:r>
                      <w:r w:rsidRPr="007B7897">
                        <w:rPr>
                          <w:rFonts w:eastAsia="DengXian"/>
                          <w:i/>
                          <w:noProof w:val="0"/>
                          <w:sz w:val="20"/>
                          <w:szCs w:val="20"/>
                          <w:lang w:val="x-none"/>
                        </w:rPr>
                        <w:t>qcl-info</w:t>
                      </w:r>
                      <w:r w:rsidRPr="007B7897">
                        <w:rPr>
                          <w:rFonts w:eastAsia="DengXian"/>
                          <w:noProof w:val="0"/>
                          <w:sz w:val="20"/>
                          <w:szCs w:val="20"/>
                          <w:lang w:val="x-none"/>
                        </w:rPr>
                        <w:t xml:space="preserve"> which contains a list of references to </w:t>
                      </w:r>
                      <w:r w:rsidRPr="007B7897">
                        <w:rPr>
                          <w:rFonts w:eastAsia="DengXian"/>
                          <w:i/>
                          <w:noProof w:val="0"/>
                          <w:sz w:val="20"/>
                          <w:szCs w:val="20"/>
                          <w:lang w:val="en-GB"/>
                        </w:rPr>
                        <w:t>TCI-State's</w:t>
                      </w:r>
                      <w:r w:rsidRPr="007B7897">
                        <w:rPr>
                          <w:rFonts w:eastAsia="DengXian"/>
                          <w:noProof w:val="0"/>
                          <w:sz w:val="20"/>
                          <w:szCs w:val="20"/>
                          <w:lang w:val="x-none"/>
                        </w:rPr>
                        <w:t xml:space="preserve"> for the aperiodic CSI-RS resources associated with the CSI triggering state. If a </w:t>
                      </w:r>
                      <w:r w:rsidRPr="007B7897">
                        <w:rPr>
                          <w:rFonts w:eastAsia="DengXian"/>
                          <w:i/>
                          <w:noProof w:val="0"/>
                          <w:sz w:val="20"/>
                          <w:szCs w:val="20"/>
                          <w:lang w:val="en-GB"/>
                        </w:rPr>
                        <w:t xml:space="preserve">State </w:t>
                      </w:r>
                      <w:r w:rsidRPr="007B7897">
                        <w:rPr>
                          <w:rFonts w:eastAsia="DengXian"/>
                          <w:noProof w:val="0"/>
                          <w:sz w:val="20"/>
                          <w:szCs w:val="20"/>
                          <w:lang w:val="en-GB"/>
                        </w:rPr>
                        <w:t>referred to</w:t>
                      </w:r>
                      <w:r w:rsidRPr="007B7897">
                        <w:rPr>
                          <w:rFonts w:eastAsia="DengXian"/>
                          <w:i/>
                          <w:noProof w:val="0"/>
                          <w:sz w:val="20"/>
                          <w:szCs w:val="20"/>
                          <w:lang w:val="x-none"/>
                        </w:rPr>
                        <w:t xml:space="preserve"> </w:t>
                      </w:r>
                      <w:r w:rsidRPr="007B7897">
                        <w:rPr>
                          <w:rFonts w:eastAsia="DengXian"/>
                          <w:noProof w:val="0"/>
                          <w:sz w:val="20"/>
                          <w:szCs w:val="20"/>
                          <w:lang w:val="x-none"/>
                        </w:rPr>
                        <w:t xml:space="preserve">in the list is configured with a reference to an RS associated with </w:t>
                      </w:r>
                      <w:r w:rsidRPr="007B7897">
                        <w:rPr>
                          <w:rFonts w:eastAsia="DengXian"/>
                          <w:noProof w:val="0"/>
                          <w:sz w:val="20"/>
                          <w:szCs w:val="20"/>
                        </w:rPr>
                        <w:t>'</w:t>
                      </w:r>
                      <w:r w:rsidRPr="007B7897">
                        <w:rPr>
                          <w:rFonts w:eastAsia="DengXian"/>
                          <w:i/>
                          <w:noProof w:val="0"/>
                          <w:sz w:val="20"/>
                          <w:szCs w:val="20"/>
                          <w:lang w:val="x-none"/>
                        </w:rPr>
                        <w:t>QCL-TypeD</w:t>
                      </w:r>
                      <w:r w:rsidRPr="007B7897">
                        <w:rPr>
                          <w:rFonts w:eastAsia="DengXian"/>
                          <w:noProof w:val="0"/>
                          <w:sz w:val="20"/>
                          <w:szCs w:val="20"/>
                          <w:lang w:val="x-none"/>
                        </w:rPr>
                        <w:t xml:space="preserve">', that RS may be an SS/PBCH block located in the same or different CC/DL BWP or a CSI-RS resource configured as periodic or semi-persistent located in the same or different CC/DL BWP. </w:t>
                      </w:r>
                    </w:p>
                    <w:p w14:paraId="5E7AAF94" w14:textId="77777777" w:rsidR="007B7897" w:rsidRPr="007B7897" w:rsidRDefault="007B7897" w:rsidP="007B7897">
                      <w:pPr>
                        <w:spacing w:after="180"/>
                        <w:ind w:left="568" w:hanging="284"/>
                        <w:rPr>
                          <w:rFonts w:eastAsia="DengXian"/>
                          <w:strike/>
                          <w:noProof w:val="0"/>
                          <w:sz w:val="20"/>
                          <w:szCs w:val="20"/>
                        </w:rPr>
                      </w:pPr>
                      <w:r w:rsidRPr="007B7897">
                        <w:rPr>
                          <w:rFonts w:eastAsia="DengXian"/>
                          <w:noProof w:val="0"/>
                          <w:color w:val="000000"/>
                          <w:sz w:val="20"/>
                          <w:szCs w:val="20"/>
                        </w:rPr>
                        <w:t>-</w:t>
                      </w:r>
                      <w:r w:rsidRPr="007B7897">
                        <w:rPr>
                          <w:rFonts w:eastAsia="DengXian"/>
                          <w:noProof w:val="0"/>
                          <w:color w:val="000000"/>
                          <w:sz w:val="20"/>
                          <w:szCs w:val="20"/>
                        </w:rPr>
                        <w:tab/>
                        <w:t xml:space="preserve">A non-zero codepoint of the CSI request field in the DCI is mapped to a CSI triggering state according to the order of the CSI triggering state ID in the up to </w:t>
                      </w:r>
                      <m:oMath>
                        <m:sSup>
                          <m:sSupPr>
                            <m:ctrlPr>
                              <w:rPr>
                                <w:rFonts w:ascii="Cambria Math" w:eastAsia="DengXian" w:hAnsi="Cambria Math"/>
                                <w:i/>
                                <w:noProof w:val="0"/>
                                <w:color w:val="000000"/>
                                <w:sz w:val="20"/>
                                <w:szCs w:val="20"/>
                              </w:rPr>
                            </m:ctrlPr>
                          </m:sSupPr>
                          <m:e>
                            <m:r>
                              <w:rPr>
                                <w:rFonts w:ascii="Cambria Math" w:eastAsia="DengXian" w:hAnsi="Cambria Math"/>
                                <w:noProof w:val="0"/>
                                <w:color w:val="000000"/>
                                <w:sz w:val="20"/>
                                <w:szCs w:val="20"/>
                              </w:rPr>
                              <m:t>2</m:t>
                            </m:r>
                          </m:e>
                          <m:sup>
                            <m:sSub>
                              <m:sSubPr>
                                <m:ctrlPr>
                                  <w:rPr>
                                    <w:rFonts w:ascii="Cambria Math" w:eastAsia="DengXian" w:hAnsi="Cambria Math"/>
                                    <w:i/>
                                    <w:noProof w:val="0"/>
                                    <w:color w:val="000000"/>
                                    <w:sz w:val="20"/>
                                    <w:szCs w:val="20"/>
                                  </w:rPr>
                                </m:ctrlPr>
                              </m:sSubPr>
                              <m:e>
                                <m:r>
                                  <w:rPr>
                                    <w:rFonts w:ascii="Cambria Math" w:eastAsia="DengXian" w:hAnsi="Cambria Math"/>
                                    <w:noProof w:val="0"/>
                                    <w:color w:val="000000"/>
                                    <w:sz w:val="20"/>
                                    <w:szCs w:val="20"/>
                                  </w:rPr>
                                  <m:t>N</m:t>
                                </m:r>
                              </m:e>
                              <m:sub>
                                <m:r>
                                  <w:rPr>
                                    <w:rFonts w:ascii="Cambria Math" w:eastAsia="DengXian" w:hAnsi="Cambria Math"/>
                                    <w:noProof w:val="0"/>
                                    <w:color w:val="000000"/>
                                    <w:sz w:val="20"/>
                                    <w:szCs w:val="20"/>
                                  </w:rPr>
                                  <m:t>TS</m:t>
                                </m:r>
                              </m:sub>
                            </m:sSub>
                          </m:sup>
                        </m:sSup>
                        <m:r>
                          <w:rPr>
                            <w:rFonts w:ascii="Cambria Math" w:eastAsia="DengXian" w:hAnsi="Cambria Math"/>
                            <w:noProof w:val="0"/>
                            <w:color w:val="000000"/>
                            <w:sz w:val="20"/>
                            <w:szCs w:val="20"/>
                          </w:rPr>
                          <m:t>-1</m:t>
                        </m:r>
                      </m:oMath>
                      <w:r w:rsidRPr="007B7897">
                        <w:rPr>
                          <w:rFonts w:eastAsia="DengXian"/>
                          <w:noProof w:val="0"/>
                          <w:color w:val="000000"/>
                          <w:sz w:val="20"/>
                          <w:szCs w:val="20"/>
                        </w:rPr>
                        <w:t xml:space="preserve"> trigger states with codepoint '1' mapped to the triggering state having the smallest triggering state ID</w:t>
                      </w:r>
                    </w:p>
                    <w:p w14:paraId="611B7E6C" w14:textId="77777777" w:rsidR="0096398B" w:rsidRPr="007B7897" w:rsidRDefault="0096398B" w:rsidP="0096398B">
                      <w:pPr>
                        <w:rPr>
                          <w:rFonts w:eastAsia="SimSun"/>
                          <w:lang w:eastAsia="zh-CN"/>
                        </w:rPr>
                      </w:pPr>
                    </w:p>
                  </w:txbxContent>
                </v:textbox>
                <w10:anchorlock/>
              </v:shape>
            </w:pict>
          </mc:Fallback>
        </mc:AlternateContent>
      </w:r>
    </w:p>
    <w:p w14:paraId="147976D9" w14:textId="7098AC8D" w:rsidR="003E007E" w:rsidRDefault="007B7897" w:rsidP="009F4745">
      <w:pPr>
        <w:pStyle w:val="ad"/>
        <w:jc w:val="both"/>
        <w:rPr>
          <w:rFonts w:eastAsia="SimSun"/>
          <w:b w:val="0"/>
          <w:noProof w:val="0"/>
          <w:color w:val="000000" w:themeColor="text1"/>
          <w:kern w:val="2"/>
          <w:sz w:val="22"/>
          <w:szCs w:val="22"/>
          <w:lang w:eastAsia="zh-CN"/>
        </w:rPr>
      </w:pPr>
      <w:r w:rsidRPr="007B7897">
        <w:rPr>
          <w:rFonts w:eastAsia="SimSun"/>
          <w:b w:val="0"/>
          <w:noProof w:val="0"/>
          <w:color w:val="000000" w:themeColor="text1"/>
          <w:kern w:val="2"/>
          <w:sz w:val="22"/>
          <w:szCs w:val="22"/>
          <w:lang w:eastAsia="zh-CN"/>
        </w:rPr>
        <w:t>Analogously</w:t>
      </w:r>
      <w:r>
        <w:rPr>
          <w:rFonts w:eastAsia="SimSun"/>
          <w:b w:val="0"/>
          <w:noProof w:val="0"/>
          <w:color w:val="000000" w:themeColor="text1"/>
          <w:kern w:val="2"/>
          <w:sz w:val="22"/>
          <w:szCs w:val="22"/>
          <w:lang w:eastAsia="zh-CN"/>
        </w:rPr>
        <w:t xml:space="preserve">, for SP-CSI the CSI request field can have similar interpretation. </w:t>
      </w:r>
      <w:r w:rsidR="00645625">
        <w:rPr>
          <w:rFonts w:eastAsia="SimSun"/>
          <w:b w:val="0"/>
          <w:noProof w:val="0"/>
          <w:color w:val="000000" w:themeColor="text1"/>
          <w:kern w:val="2"/>
          <w:sz w:val="22"/>
          <w:szCs w:val="22"/>
          <w:lang w:eastAsia="zh-CN"/>
        </w:rPr>
        <w:t>Hence,</w:t>
      </w:r>
      <w:r w:rsidR="00D00918">
        <w:rPr>
          <w:rFonts w:eastAsia="SimSun"/>
          <w:b w:val="0"/>
          <w:noProof w:val="0"/>
          <w:color w:val="000000" w:themeColor="text1"/>
          <w:kern w:val="2"/>
          <w:sz w:val="22"/>
          <w:szCs w:val="22"/>
          <w:lang w:eastAsia="zh-CN"/>
        </w:rPr>
        <w:t xml:space="preserve"> we have following text proposal.</w:t>
      </w:r>
    </w:p>
    <w:p w14:paraId="62BFF25E" w14:textId="1D4412ED" w:rsidR="003E007E" w:rsidRPr="003E007E" w:rsidRDefault="003E007E" w:rsidP="003E007E">
      <w:pPr>
        <w:rPr>
          <w:rFonts w:eastAsia="SimSun"/>
          <w:lang w:eastAsia="zh-CN"/>
        </w:rPr>
      </w:pPr>
      <w:r w:rsidRPr="00F43FDB">
        <w:rPr>
          <w:rFonts w:eastAsiaTheme="minorEastAsia"/>
          <w:sz w:val="22"/>
          <w:lang w:eastAsia="ja-JP"/>
        </w:rPr>
        <mc:AlternateContent>
          <mc:Choice Requires="wps">
            <w:drawing>
              <wp:inline distT="0" distB="0" distL="0" distR="0" wp14:anchorId="5796DEA5" wp14:editId="08D7ADEB">
                <wp:extent cx="6324600" cy="4241800"/>
                <wp:effectExtent l="0" t="0" r="1905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4241800"/>
                        </a:xfrm>
                        <a:prstGeom prst="rect">
                          <a:avLst/>
                        </a:prstGeom>
                        <a:solidFill>
                          <a:srgbClr val="FFFFFF"/>
                        </a:solidFill>
                        <a:ln w="9525">
                          <a:solidFill>
                            <a:srgbClr val="000000"/>
                          </a:solidFill>
                          <a:miter lim="800000"/>
                          <a:headEnd/>
                          <a:tailEnd/>
                        </a:ln>
                      </wps:spPr>
                      <wps:txbx>
                        <w:txbxContent>
                          <w:p w14:paraId="15A2CE51" w14:textId="582B9A1D" w:rsidR="00352301" w:rsidRPr="00905D2D" w:rsidRDefault="00352301" w:rsidP="000042DB">
                            <w:pPr>
                              <w:rPr>
                                <w:rFonts w:ascii="Arial Unicode MS" w:eastAsia="Arial Unicode MS" w:hAnsi="Arial Unicode MS" w:cs="Arial Unicode MS"/>
                                <w:b/>
                                <w:sz w:val="20"/>
                                <w:szCs w:val="20"/>
                                <w:lang w:eastAsia="ja-JP"/>
                              </w:rPr>
                            </w:pPr>
                            <w:r w:rsidRPr="00905D2D">
                              <w:rPr>
                                <w:rFonts w:ascii="Arial Unicode MS" w:eastAsia="Arial Unicode MS" w:hAnsi="Arial Unicode MS" w:cs="Arial Unicode MS"/>
                                <w:b/>
                                <w:sz w:val="20"/>
                                <w:szCs w:val="20"/>
                                <w:lang w:eastAsia="ja-JP"/>
                              </w:rPr>
                              <w:t>5.2.1.5.2</w:t>
                            </w:r>
                            <w:r w:rsidRPr="00905D2D">
                              <w:rPr>
                                <w:rFonts w:ascii="Arial Unicode MS" w:eastAsia="Arial Unicode MS" w:hAnsi="Arial Unicode MS" w:cs="Arial Unicode MS" w:hint="eastAsia"/>
                                <w:b/>
                                <w:sz w:val="20"/>
                                <w:szCs w:val="20"/>
                                <w:lang w:eastAsia="ja-JP"/>
                              </w:rPr>
                              <w:t xml:space="preserve">   </w:t>
                            </w:r>
                            <w:r w:rsidRPr="00905D2D">
                              <w:rPr>
                                <w:rFonts w:ascii="Arial Unicode MS" w:eastAsia="Arial Unicode MS" w:hAnsi="Arial Unicode MS" w:cs="Arial Unicode MS"/>
                                <w:b/>
                                <w:sz w:val="20"/>
                                <w:szCs w:val="20"/>
                                <w:lang w:eastAsia="ja-JP"/>
                              </w:rPr>
                              <w:t>Semi-persistent CSI/Semi-persistent CSI-RS</w:t>
                            </w:r>
                            <w:r w:rsidRPr="00905D2D">
                              <w:rPr>
                                <w:rFonts w:ascii="Arial Unicode MS" w:eastAsia="Arial Unicode MS" w:hAnsi="Arial Unicode MS" w:cs="Arial Unicode MS" w:hint="eastAsia"/>
                                <w:b/>
                                <w:sz w:val="20"/>
                                <w:szCs w:val="20"/>
                                <w:lang w:eastAsia="ja-JP"/>
                              </w:rPr>
                              <w:t xml:space="preserve"> [TS38.214]</w:t>
                            </w:r>
                          </w:p>
                          <w:p w14:paraId="01AB3069" w14:textId="18E8C192" w:rsidR="00352301" w:rsidRPr="00905D2D" w:rsidRDefault="00352301" w:rsidP="00352301">
                            <w:pPr>
                              <w:pStyle w:val="B1"/>
                              <w:ind w:left="0" w:firstLine="0"/>
                              <w:rPr>
                                <w:sz w:val="20"/>
                                <w:szCs w:val="20"/>
                                <w:lang w:eastAsia="ja-JP"/>
                              </w:rPr>
                            </w:pPr>
                            <w:r w:rsidRPr="00905D2D">
                              <w:rPr>
                                <w:rFonts w:hint="eastAsia"/>
                                <w:sz w:val="20"/>
                                <w:szCs w:val="20"/>
                                <w:lang w:eastAsia="ja-JP"/>
                              </w:rPr>
                              <w:t>[</w:t>
                            </w:r>
                            <w:r w:rsidRPr="00905D2D">
                              <w:rPr>
                                <w:sz w:val="20"/>
                                <w:szCs w:val="20"/>
                                <w:lang w:eastAsia="ja-JP"/>
                              </w:rPr>
                              <w:t>…</w:t>
                            </w:r>
                            <w:r w:rsidRPr="00905D2D">
                              <w:rPr>
                                <w:rFonts w:hint="eastAsia"/>
                                <w:sz w:val="20"/>
                                <w:szCs w:val="20"/>
                                <w:lang w:eastAsia="ja-JP"/>
                              </w:rPr>
                              <w:t>]</w:t>
                            </w:r>
                          </w:p>
                          <w:p w14:paraId="75B0C0FE" w14:textId="5B25296A" w:rsidR="00352301" w:rsidRPr="00531751" w:rsidRDefault="00905D2D" w:rsidP="00905D2D">
                            <w:pPr>
                              <w:rPr>
                                <w:color w:val="000000"/>
                                <w:sz w:val="20"/>
                                <w:szCs w:val="20"/>
                                <w:u w:val="single"/>
                                <w:lang w:eastAsia="ja-JP"/>
                              </w:rPr>
                            </w:pPr>
                            <w:r w:rsidRPr="00905D2D">
                              <w:rPr>
                                <w:color w:val="000000"/>
                                <w:sz w:val="20"/>
                                <w:szCs w:val="20"/>
                              </w:rPr>
                              <w:t xml:space="preserve">For semi-persistent reporting on PUSCH, a set of semi-persistent Reporting settings are higher layer configured by </w:t>
                            </w:r>
                            <w:r w:rsidRPr="00905D2D">
                              <w:rPr>
                                <w:i/>
                                <w:color w:val="000000"/>
                                <w:sz w:val="20"/>
                                <w:szCs w:val="20"/>
                              </w:rPr>
                              <w:t>CSI-SemiPersistentOnPUSCH-TriggerStateList,</w:t>
                            </w:r>
                            <w:r w:rsidRPr="00905D2D">
                              <w:rPr>
                                <w:color w:val="000000"/>
                                <w:sz w:val="20"/>
                                <w:szCs w:val="20"/>
                              </w:rPr>
                              <w:t xml:space="preserve"> the CSI request field in DCI scrambled with SP-CSI-RNTI activates one of the semi-persistent CSI reports and the PUCCH resource used for transmitting the CSI report are configured by </w:t>
                            </w:r>
                            <w:r w:rsidRPr="00905D2D">
                              <w:rPr>
                                <w:i/>
                                <w:color w:val="000000"/>
                                <w:sz w:val="20"/>
                                <w:szCs w:val="20"/>
                              </w:rPr>
                              <w:t>reportConfigType</w:t>
                            </w:r>
                            <w:r w:rsidRPr="00905D2D">
                              <w:rPr>
                                <w:color w:val="000000"/>
                                <w:sz w:val="20"/>
                                <w:szCs w:val="20"/>
                              </w:rPr>
                              <w:t>.</w:t>
                            </w:r>
                            <w:r w:rsidRPr="00905D2D">
                              <w:rPr>
                                <w:sz w:val="20"/>
                                <w:szCs w:val="20"/>
                              </w:rPr>
                              <w:t xml:space="preserve"> </w:t>
                            </w:r>
                            <w:r w:rsidRPr="00531751">
                              <w:rPr>
                                <w:color w:val="FF0000"/>
                                <w:sz w:val="20"/>
                                <w:szCs w:val="20"/>
                                <w:u w:val="single"/>
                              </w:rPr>
                              <w:t>A trigger state is initiated using the CSI request field in DCI.</w:t>
                            </w:r>
                          </w:p>
                          <w:p w14:paraId="7031F87D" w14:textId="77777777" w:rsidR="00807E3B" w:rsidRPr="00531751" w:rsidRDefault="00807E3B" w:rsidP="000042DB">
                            <w:pPr>
                              <w:pStyle w:val="B1"/>
                              <w:numPr>
                                <w:ilvl w:val="0"/>
                                <w:numId w:val="36"/>
                              </w:numPr>
                              <w:ind w:left="567" w:hanging="283"/>
                              <w:rPr>
                                <w:color w:val="FF0000"/>
                                <w:sz w:val="20"/>
                                <w:szCs w:val="20"/>
                                <w:u w:val="single"/>
                              </w:rPr>
                            </w:pPr>
                            <w:r w:rsidRPr="00531751">
                              <w:rPr>
                                <w:color w:val="FF0000"/>
                                <w:sz w:val="20"/>
                                <w:szCs w:val="20"/>
                                <w:u w:val="single"/>
                              </w:rPr>
                              <w:t>When all the bits of CSI request field in DCI are set to zero, no CSI is requested.</w:t>
                            </w:r>
                          </w:p>
                          <w:p w14:paraId="2BD4CBFA" w14:textId="4360EE77" w:rsidR="00905D2D" w:rsidRPr="00531751" w:rsidRDefault="00807E3B" w:rsidP="00905D2D">
                            <w:pPr>
                              <w:pStyle w:val="B1"/>
                              <w:rPr>
                                <w:color w:val="FF0000"/>
                                <w:sz w:val="20"/>
                                <w:szCs w:val="20"/>
                                <w:u w:val="single"/>
                                <w:lang w:eastAsia="ja-JP"/>
                              </w:rPr>
                            </w:pPr>
                            <w:r w:rsidRPr="00531751">
                              <w:rPr>
                                <w:color w:val="FF0000"/>
                                <w:sz w:val="20"/>
                                <w:szCs w:val="20"/>
                                <w:u w:val="single"/>
                              </w:rPr>
                              <w:t>-</w:t>
                            </w:r>
                            <w:r w:rsidRPr="00531751">
                              <w:rPr>
                                <w:color w:val="FF0000"/>
                                <w:sz w:val="20"/>
                                <w:szCs w:val="20"/>
                                <w:u w:val="single"/>
                              </w:rPr>
                              <w:tab/>
                              <w:t xml:space="preserve">When the number of configured CSI triggering states in </w:t>
                            </w:r>
                            <w:r w:rsidR="0067120B" w:rsidRPr="00531751">
                              <w:rPr>
                                <w:i/>
                                <w:color w:val="FF0000"/>
                                <w:sz w:val="20"/>
                                <w:szCs w:val="20"/>
                                <w:u w:val="single"/>
                              </w:rPr>
                              <w:t>CSI-SemiPersistentOnPUSCH-TriggerStateList</w:t>
                            </w:r>
                            <w:r w:rsidR="0067120B" w:rsidRPr="00531751">
                              <w:rPr>
                                <w:color w:val="FF0000"/>
                                <w:sz w:val="20"/>
                                <w:szCs w:val="20"/>
                                <w:u w:val="single"/>
                              </w:rPr>
                              <w:t xml:space="preserve"> </w:t>
                            </w:r>
                            <w:r w:rsidRPr="00531751">
                              <w:rPr>
                                <w:color w:val="FF0000"/>
                                <w:sz w:val="20"/>
                                <w:szCs w:val="20"/>
                                <w:u w:val="single"/>
                              </w:rPr>
                              <w:t xml:space="preserve">is greater than </w:t>
                            </w:r>
                            <w:r w:rsidRPr="00531751">
                              <w:rPr>
                                <w:rFonts w:eastAsiaTheme="minorEastAsia"/>
                                <w:color w:val="FF0000"/>
                                <w:position w:val="-4"/>
                                <w:sz w:val="20"/>
                                <w:szCs w:val="20"/>
                                <w:u w:val="single"/>
                              </w:rPr>
                              <w:object w:dxaOrig="720" w:dyaOrig="288" w14:anchorId="17A884D1">
                                <v:shape id="_x0000_i1038" type="#_x0000_t75" style="width:36pt;height:14pt" o:ole="">
                                  <v:imagedata r:id="rId11" o:title=""/>
                                </v:shape>
                                <o:OLEObject Type="Embed" ProgID="Equation.DSMT4" ShapeID="_x0000_i1038" DrawAspect="Content" ObjectID="_1595501753" r:id="rId26"/>
                              </w:object>
                            </w:r>
                            <w:r w:rsidRPr="00531751">
                              <w:rPr>
                                <w:color w:val="FF0000"/>
                                <w:sz w:val="20"/>
                                <w:szCs w:val="20"/>
                                <w:u w:val="single"/>
                              </w:rPr>
                              <w:t xml:space="preserve">, where </w:t>
                            </w:r>
                            <w:r w:rsidRPr="00531751">
                              <w:rPr>
                                <w:rFonts w:eastAsiaTheme="minorEastAsia"/>
                                <w:color w:val="FF0000"/>
                                <w:position w:val="-10"/>
                                <w:sz w:val="20"/>
                                <w:szCs w:val="20"/>
                                <w:u w:val="single"/>
                              </w:rPr>
                              <w:object w:dxaOrig="432" w:dyaOrig="288" w14:anchorId="36FC03BE">
                                <v:shape id="_x0000_i1040" type="#_x0000_t75" style="width:21.5pt;height:14pt" o:ole="">
                                  <v:imagedata r:id="rId13" o:title=""/>
                                </v:shape>
                                <o:OLEObject Type="Embed" ProgID="Equation.DSMT4" ShapeID="_x0000_i1040" DrawAspect="Content" ObjectID="_1595501754" r:id="rId27"/>
                              </w:object>
                            </w:r>
                            <w:r w:rsidRPr="00531751">
                              <w:rPr>
                                <w:color w:val="FF0000"/>
                                <w:sz w:val="20"/>
                                <w:szCs w:val="20"/>
                                <w:u w:val="single"/>
                              </w:rPr>
                              <w:t xml:space="preserve"> is the number of bits in the DCI </w:t>
                            </w:r>
                            <w:r w:rsidRPr="00531751">
                              <w:rPr>
                                <w:i/>
                                <w:color w:val="FF0000"/>
                                <w:sz w:val="20"/>
                                <w:szCs w:val="20"/>
                                <w:u w:val="single"/>
                              </w:rPr>
                              <w:t>CSI request</w:t>
                            </w:r>
                            <w:r w:rsidRPr="00531751">
                              <w:rPr>
                                <w:color w:val="FF0000"/>
                                <w:sz w:val="20"/>
                                <w:szCs w:val="20"/>
                                <w:u w:val="single"/>
                              </w:rPr>
                              <w:t xml:space="preserve"> field, the UE receives a selection command [10, TS 38.321] used to map up to </w:t>
                            </w:r>
                            <w:r w:rsidRPr="00531751">
                              <w:rPr>
                                <w:rFonts w:eastAsiaTheme="minorEastAsia"/>
                                <w:color w:val="FF0000"/>
                                <w:position w:val="-4"/>
                                <w:sz w:val="20"/>
                                <w:szCs w:val="20"/>
                                <w:u w:val="single"/>
                              </w:rPr>
                              <w:object w:dxaOrig="720" w:dyaOrig="288" w14:anchorId="7D28643D">
                                <v:shape id="_x0000_i1042" type="#_x0000_t75" style="width:36pt;height:14pt" o:ole="">
                                  <v:imagedata r:id="rId11" o:title=""/>
                                </v:shape>
                                <o:OLEObject Type="Embed" ProgID="Equation.DSMT4" ShapeID="_x0000_i1042" DrawAspect="Content" ObjectID="_1595501755" r:id="rId28"/>
                              </w:object>
                            </w:r>
                            <w:r w:rsidRPr="00531751">
                              <w:rPr>
                                <w:color w:val="FF0000"/>
                                <w:sz w:val="20"/>
                                <w:szCs w:val="20"/>
                                <w:u w:val="single"/>
                              </w:rPr>
                              <w:t xml:space="preserve"> trigger states to the codepoints of the </w:t>
                            </w:r>
                            <w:r w:rsidRPr="00531751">
                              <w:rPr>
                                <w:i/>
                                <w:color w:val="FF0000"/>
                                <w:sz w:val="20"/>
                                <w:szCs w:val="20"/>
                                <w:u w:val="single"/>
                              </w:rPr>
                              <w:t>CSI request</w:t>
                            </w:r>
                            <w:r w:rsidRPr="00531751">
                              <w:rPr>
                                <w:color w:val="FF0000"/>
                                <w:sz w:val="20"/>
                                <w:szCs w:val="20"/>
                                <w:u w:val="single"/>
                              </w:rPr>
                              <w:t xml:space="preserve"> field in DCI. </w:t>
                            </w:r>
                            <w:bookmarkStart w:id="4" w:name="_Hlk498207844"/>
                            <w:r w:rsidRPr="00531751">
                              <w:rPr>
                                <w:rFonts w:eastAsiaTheme="minorEastAsia"/>
                                <w:color w:val="FF0000"/>
                                <w:position w:val="-10"/>
                                <w:sz w:val="20"/>
                                <w:szCs w:val="20"/>
                                <w:u w:val="single"/>
                              </w:rPr>
                              <w:object w:dxaOrig="429" w:dyaOrig="286" w14:anchorId="119A7EA9">
                                <v:shape id="_x0000_i1044" type="#_x0000_t75" style="width:21.5pt;height:14pt" o:ole="">
                                  <v:imagedata r:id="rId13" o:title=""/>
                                </v:shape>
                                <o:OLEObject Type="Embed" ProgID="Equation.DSMT4" ShapeID="_x0000_i1044" DrawAspect="Content" ObjectID="_1595501756" r:id="rId29"/>
                              </w:object>
                            </w:r>
                            <w:bookmarkEnd w:id="4"/>
                            <w:r w:rsidRPr="00531751">
                              <w:rPr>
                                <w:color w:val="FF0000"/>
                                <w:sz w:val="20"/>
                                <w:szCs w:val="20"/>
                                <w:u w:val="single"/>
                              </w:rPr>
                              <w:t xml:space="preserve"> is configured by the higher layer parameter </w:t>
                            </w:r>
                            <w:r w:rsidRPr="00531751">
                              <w:rPr>
                                <w:i/>
                                <w:color w:val="FF0000"/>
                                <w:sz w:val="20"/>
                                <w:szCs w:val="20"/>
                                <w:u w:val="single"/>
                              </w:rPr>
                              <w:t>reportTriggerSize</w:t>
                            </w:r>
                            <w:r w:rsidRPr="00531751">
                              <w:rPr>
                                <w:color w:val="FF0000"/>
                                <w:sz w:val="20"/>
                                <w:szCs w:val="20"/>
                                <w:u w:val="single"/>
                              </w:rPr>
                              <w:t xml:space="preserve"> where </w:t>
                            </w:r>
                            <w:r w:rsidRPr="00531751">
                              <w:rPr>
                                <w:rFonts w:eastAsiaTheme="minorEastAsia"/>
                                <w:color w:val="FF0000"/>
                                <w:position w:val="-10"/>
                                <w:sz w:val="20"/>
                                <w:szCs w:val="20"/>
                                <w:u w:val="single"/>
                              </w:rPr>
                              <w:object w:dxaOrig="1726" w:dyaOrig="286" w14:anchorId="6EF9CEAA">
                                <v:shape id="_x0000_i1046" type="#_x0000_t75" style="width:86pt;height:14pt" o:ole="">
                                  <v:imagedata r:id="rId17" o:title=""/>
                                </v:shape>
                                <o:OLEObject Type="Embed" ProgID="Equation.3" ShapeID="_x0000_i1046" DrawAspect="Content" ObjectID="_1595501757" r:id="rId30"/>
                              </w:object>
                            </w:r>
                            <w:r w:rsidRPr="00531751">
                              <w:rPr>
                                <w:color w:val="FF0000"/>
                                <w:sz w:val="20"/>
                                <w:szCs w:val="20"/>
                                <w:u w:val="single"/>
                              </w:rPr>
                              <w:t xml:space="preserve">. When the HARQ/ACK corresponding to the PDSCH carrying the selection command is transmitted in the slot n, the corresponding action in [10, TS 38.321] and UE assumption on the mapping of the selected CSI trigger state(s) to the codepoint(s) of DCI CSI request field shall be applied no earlier than slot </w:t>
                            </w:r>
                            <m:oMath>
                              <m:r>
                                <m:rPr>
                                  <m:sty m:val="p"/>
                                </m:rPr>
                                <w:rPr>
                                  <w:rFonts w:ascii="Cambria Math" w:hAnsi="Cambria Math"/>
                                  <w:color w:val="FF0000"/>
                                  <w:sz w:val="20"/>
                                  <w:szCs w:val="20"/>
                                  <w:u w:val="single"/>
                                </w:rPr>
                                <m:t>n+</m:t>
                              </m:r>
                              <m:sSubSup>
                                <m:sSubSupPr>
                                  <m:ctrlPr>
                                    <w:rPr>
                                      <w:rFonts w:ascii="Cambria Math" w:eastAsiaTheme="minorEastAsia" w:hAnsi="Cambria Math"/>
                                      <w:color w:val="FF0000"/>
                                      <w:sz w:val="20"/>
                                      <w:szCs w:val="20"/>
                                      <w:u w:val="single"/>
                                    </w:rPr>
                                  </m:ctrlPr>
                                </m:sSubSupPr>
                                <m:e>
                                  <m:r>
                                    <w:rPr>
                                      <w:rFonts w:ascii="Cambria Math" w:hAnsi="Cambria Math"/>
                                      <w:color w:val="FF0000"/>
                                      <w:sz w:val="20"/>
                                      <w:szCs w:val="20"/>
                                      <w:u w:val="single"/>
                                    </w:rPr>
                                    <m:t>3N</m:t>
                                  </m:r>
                                </m:e>
                                <m:sub>
                                  <m:r>
                                    <w:rPr>
                                      <w:rFonts w:ascii="Cambria Math" w:hAnsi="Cambria Math"/>
                                      <w:color w:val="FF0000"/>
                                      <w:sz w:val="20"/>
                                      <w:szCs w:val="20"/>
                                      <w:u w:val="single"/>
                                    </w:rPr>
                                    <m:t>slot</m:t>
                                  </m:r>
                                </m:sub>
                                <m:sup>
                                  <m:r>
                                    <w:rPr>
                                      <w:rFonts w:ascii="Cambria Math" w:hAnsi="Cambria Math"/>
                                      <w:color w:val="FF0000"/>
                                      <w:sz w:val="20"/>
                                      <w:szCs w:val="20"/>
                                      <w:u w:val="single"/>
                                    </w:rPr>
                                    <m:t>subframe,µ</m:t>
                                  </m:r>
                                </m:sup>
                              </m:sSubSup>
                            </m:oMath>
                            <w:r w:rsidRPr="00531751">
                              <w:rPr>
                                <w:color w:val="FF0000"/>
                                <w:sz w:val="20"/>
                                <w:szCs w:val="20"/>
                                <w:u w:val="single"/>
                              </w:rPr>
                              <w:t>.</w:t>
                            </w:r>
                          </w:p>
                          <w:p w14:paraId="2AB359EF" w14:textId="402B1475" w:rsidR="00807E3B" w:rsidRPr="00531751" w:rsidRDefault="00807E3B" w:rsidP="00807E3B">
                            <w:pPr>
                              <w:pStyle w:val="B1"/>
                              <w:rPr>
                                <w:color w:val="FF0000"/>
                                <w:sz w:val="20"/>
                                <w:szCs w:val="20"/>
                                <w:u w:val="single"/>
                              </w:rPr>
                            </w:pPr>
                            <w:r w:rsidRPr="00531751">
                              <w:rPr>
                                <w:color w:val="FF0000"/>
                                <w:sz w:val="20"/>
                                <w:szCs w:val="20"/>
                                <w:u w:val="single"/>
                              </w:rPr>
                              <w:t>-</w:t>
                            </w:r>
                            <w:r w:rsidRPr="00531751">
                              <w:rPr>
                                <w:color w:val="FF0000"/>
                                <w:sz w:val="20"/>
                                <w:szCs w:val="20"/>
                                <w:u w:val="single"/>
                              </w:rPr>
                              <w:tab/>
                              <w:t xml:space="preserve">When the number of CSI triggering states in </w:t>
                            </w:r>
                            <w:r w:rsidR="00FA317D" w:rsidRPr="00531751">
                              <w:rPr>
                                <w:i/>
                                <w:color w:val="FF0000"/>
                                <w:sz w:val="20"/>
                                <w:szCs w:val="20"/>
                                <w:u w:val="single"/>
                              </w:rPr>
                              <w:t>CSI-SemiPersistentOnPUSCH-TriggerStateList</w:t>
                            </w:r>
                            <w:r w:rsidRPr="00531751">
                              <w:rPr>
                                <w:color w:val="FF0000"/>
                                <w:sz w:val="20"/>
                                <w:szCs w:val="20"/>
                                <w:u w:val="single"/>
                              </w:rPr>
                              <w:t xml:space="preserve"> is less than or equal to </w:t>
                            </w:r>
                            <w:r w:rsidRPr="00531751">
                              <w:rPr>
                                <w:rFonts w:eastAsiaTheme="minorEastAsia"/>
                                <w:color w:val="FF0000"/>
                                <w:position w:val="-4"/>
                                <w:sz w:val="20"/>
                                <w:szCs w:val="20"/>
                                <w:u w:val="single"/>
                              </w:rPr>
                              <w:object w:dxaOrig="724" w:dyaOrig="286" w14:anchorId="007A5595">
                                <v:shape id="_x0000_i1048" type="#_x0000_t75" style="width:36pt;height:14pt" o:ole="">
                                  <v:imagedata r:id="rId11" o:title=""/>
                                </v:shape>
                                <o:OLEObject Type="Embed" ProgID="Equation.DSMT4" ShapeID="_x0000_i1048" DrawAspect="Content" ObjectID="_1595501758" r:id="rId31"/>
                              </w:object>
                            </w:r>
                            <w:r w:rsidRPr="00531751">
                              <w:rPr>
                                <w:color w:val="FF0000"/>
                                <w:sz w:val="20"/>
                                <w:szCs w:val="20"/>
                                <w:u w:val="single"/>
                              </w:rPr>
                              <w:t xml:space="preserve">, the </w:t>
                            </w:r>
                            <w:r w:rsidRPr="00531751">
                              <w:rPr>
                                <w:i/>
                                <w:color w:val="FF0000"/>
                                <w:sz w:val="20"/>
                                <w:szCs w:val="20"/>
                                <w:u w:val="single"/>
                              </w:rPr>
                              <w:t>CSI request</w:t>
                            </w:r>
                            <w:r w:rsidRPr="00531751">
                              <w:rPr>
                                <w:color w:val="FF0000"/>
                                <w:sz w:val="20"/>
                                <w:szCs w:val="20"/>
                                <w:u w:val="single"/>
                              </w:rPr>
                              <w:t xml:space="preserve"> field in DCI directly indicates the triggering state and the UE's quasi co-location assumption.</w:t>
                            </w:r>
                          </w:p>
                          <w:p w14:paraId="4FBC9FD3" w14:textId="7A5D9D85" w:rsidR="00FA317D" w:rsidRPr="00531751" w:rsidRDefault="00FA317D" w:rsidP="00807E3B">
                            <w:pPr>
                              <w:pStyle w:val="B1"/>
                              <w:rPr>
                                <w:rFonts w:eastAsia="DengXian"/>
                                <w:noProof w:val="0"/>
                                <w:color w:val="FF0000"/>
                                <w:sz w:val="20"/>
                                <w:szCs w:val="20"/>
                                <w:u w:val="single"/>
                              </w:rPr>
                            </w:pPr>
                            <w:r w:rsidRPr="00531751">
                              <w:rPr>
                                <w:rFonts w:eastAsia="DengXian"/>
                                <w:noProof w:val="0"/>
                                <w:color w:val="FF0000"/>
                                <w:sz w:val="20"/>
                                <w:szCs w:val="20"/>
                                <w:u w:val="single"/>
                              </w:rPr>
                              <w:tab/>
                              <w:t xml:space="preserve">A non-zero codepoint of the CSI request field in the DCI is mapped to a CSI triggering state according to the order of the CSI triggering state ID in the up to </w:t>
                            </w:r>
                            <m:oMath>
                              <m:sSup>
                                <m:sSupPr>
                                  <m:ctrlPr>
                                    <w:rPr>
                                      <w:rFonts w:ascii="Cambria Math" w:eastAsia="DengXian" w:hAnsi="Cambria Math"/>
                                      <w:i/>
                                      <w:noProof w:val="0"/>
                                      <w:color w:val="FF0000"/>
                                      <w:sz w:val="20"/>
                                      <w:szCs w:val="20"/>
                                      <w:u w:val="single"/>
                                    </w:rPr>
                                  </m:ctrlPr>
                                </m:sSupPr>
                                <m:e>
                                  <m:r>
                                    <w:rPr>
                                      <w:rFonts w:ascii="Cambria Math" w:eastAsia="DengXian" w:hAnsi="Cambria Math"/>
                                      <w:noProof w:val="0"/>
                                      <w:color w:val="FF0000"/>
                                      <w:sz w:val="20"/>
                                      <w:szCs w:val="20"/>
                                      <w:u w:val="single"/>
                                    </w:rPr>
                                    <m:t>2</m:t>
                                  </m:r>
                                </m:e>
                                <m:sup>
                                  <m:sSub>
                                    <m:sSubPr>
                                      <m:ctrlPr>
                                        <w:rPr>
                                          <w:rFonts w:ascii="Cambria Math" w:eastAsia="DengXian" w:hAnsi="Cambria Math"/>
                                          <w:i/>
                                          <w:noProof w:val="0"/>
                                          <w:color w:val="FF0000"/>
                                          <w:sz w:val="20"/>
                                          <w:szCs w:val="20"/>
                                          <w:u w:val="single"/>
                                        </w:rPr>
                                      </m:ctrlPr>
                                    </m:sSubPr>
                                    <m:e>
                                      <m:r>
                                        <w:rPr>
                                          <w:rFonts w:ascii="Cambria Math" w:eastAsia="DengXian" w:hAnsi="Cambria Math"/>
                                          <w:noProof w:val="0"/>
                                          <w:color w:val="FF0000"/>
                                          <w:sz w:val="20"/>
                                          <w:szCs w:val="20"/>
                                          <w:u w:val="single"/>
                                        </w:rPr>
                                        <m:t>N</m:t>
                                      </m:r>
                                    </m:e>
                                    <m:sub>
                                      <m:r>
                                        <w:rPr>
                                          <w:rFonts w:ascii="Cambria Math" w:eastAsia="DengXian" w:hAnsi="Cambria Math"/>
                                          <w:noProof w:val="0"/>
                                          <w:color w:val="FF0000"/>
                                          <w:sz w:val="20"/>
                                          <w:szCs w:val="20"/>
                                          <w:u w:val="single"/>
                                        </w:rPr>
                                        <m:t>TS</m:t>
                                      </m:r>
                                    </m:sub>
                                  </m:sSub>
                                </m:sup>
                              </m:sSup>
                              <m:r>
                                <w:rPr>
                                  <w:rFonts w:ascii="Cambria Math" w:eastAsia="DengXian" w:hAnsi="Cambria Math"/>
                                  <w:noProof w:val="0"/>
                                  <w:color w:val="FF0000"/>
                                  <w:sz w:val="20"/>
                                  <w:szCs w:val="20"/>
                                  <w:u w:val="single"/>
                                </w:rPr>
                                <m:t>-1</m:t>
                              </m:r>
                            </m:oMath>
                            <w:r w:rsidRPr="00531751">
                              <w:rPr>
                                <w:rFonts w:eastAsia="DengXian"/>
                                <w:noProof w:val="0"/>
                                <w:color w:val="FF0000"/>
                                <w:sz w:val="20"/>
                                <w:szCs w:val="20"/>
                                <w:u w:val="single"/>
                              </w:rPr>
                              <w:t xml:space="preserve"> trigger states with codepoint '1' mapped to the triggering state having the smallest triggering state I</w:t>
                            </w:r>
                            <w:r w:rsidR="000B08E2" w:rsidRPr="00531751">
                              <w:rPr>
                                <w:rFonts w:eastAsia="DengXian"/>
                                <w:noProof w:val="0"/>
                                <w:color w:val="FF0000"/>
                                <w:sz w:val="20"/>
                                <w:szCs w:val="20"/>
                                <w:u w:val="single"/>
                              </w:rPr>
                              <w:t>D.</w:t>
                            </w:r>
                          </w:p>
                          <w:p w14:paraId="3FAA7976" w14:textId="6353CC39" w:rsidR="003E007E" w:rsidRPr="00905D2D" w:rsidRDefault="00905D2D" w:rsidP="00905D2D">
                            <w:pPr>
                              <w:pStyle w:val="B1"/>
                              <w:ind w:left="0" w:firstLine="0"/>
                              <w:rPr>
                                <w:sz w:val="20"/>
                                <w:szCs w:val="20"/>
                                <w:lang w:eastAsia="ja-JP"/>
                              </w:rPr>
                            </w:pPr>
                            <w:r w:rsidRPr="00905D2D">
                              <w:rPr>
                                <w:rFonts w:hint="eastAsia"/>
                                <w:sz w:val="20"/>
                                <w:szCs w:val="20"/>
                                <w:lang w:eastAsia="ja-JP"/>
                              </w:rPr>
                              <w:t>[</w:t>
                            </w:r>
                            <w:r w:rsidRPr="00905D2D">
                              <w:rPr>
                                <w:sz w:val="20"/>
                                <w:szCs w:val="20"/>
                                <w:lang w:eastAsia="ja-JP"/>
                              </w:rPr>
                              <w:t>…</w:t>
                            </w:r>
                            <w:r w:rsidRPr="00905D2D">
                              <w:rPr>
                                <w:rFonts w:hint="eastAsia"/>
                                <w:sz w:val="20"/>
                                <w:szCs w:val="20"/>
                                <w:lang w:eastAsia="ja-JP"/>
                              </w:rPr>
                              <w:t>]</w:t>
                            </w:r>
                          </w:p>
                        </w:txbxContent>
                      </wps:txbx>
                      <wps:bodyPr rot="0" vert="horz" wrap="square" lIns="91440" tIns="45720" rIns="91440" bIns="45720" anchor="t" anchorCtr="0">
                        <a:noAutofit/>
                      </wps:bodyPr>
                    </wps:wsp>
                  </a:graphicData>
                </a:graphic>
              </wp:inline>
            </w:drawing>
          </mc:Choice>
          <mc:Fallback>
            <w:pict>
              <v:shape w14:anchorId="5796DEA5" id="_x0000_s1028" type="#_x0000_t202" style="width:498pt;height:3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">
                <v:textbox>
                  <w:txbxContent>
                    <w:p w14:paraId="15A2CE51" w14:textId="582B9A1D" w:rsidR="00352301" w:rsidRPr="00905D2D" w:rsidRDefault="00352301" w:rsidP="000042DB">
                      <w:pPr>
                        <w:rPr>
                          <w:rFonts w:ascii="Arial Unicode MS" w:eastAsia="Arial Unicode MS" w:hAnsi="Arial Unicode MS" w:cs="Arial Unicode MS"/>
                          <w:b/>
                          <w:sz w:val="20"/>
                          <w:szCs w:val="20"/>
                          <w:lang w:eastAsia="ja-JP"/>
                        </w:rPr>
                      </w:pPr>
                      <w:r w:rsidRPr="00905D2D">
                        <w:rPr>
                          <w:rFonts w:ascii="Arial Unicode MS" w:eastAsia="Arial Unicode MS" w:hAnsi="Arial Unicode MS" w:cs="Arial Unicode MS"/>
                          <w:b/>
                          <w:sz w:val="20"/>
                          <w:szCs w:val="20"/>
                          <w:lang w:eastAsia="ja-JP"/>
                        </w:rPr>
                        <w:t>5.2.1.5.2</w:t>
                      </w:r>
                      <w:r w:rsidRPr="00905D2D">
                        <w:rPr>
                          <w:rFonts w:ascii="Arial Unicode MS" w:eastAsia="Arial Unicode MS" w:hAnsi="Arial Unicode MS" w:cs="Arial Unicode MS" w:hint="eastAsia"/>
                          <w:b/>
                          <w:sz w:val="20"/>
                          <w:szCs w:val="20"/>
                          <w:lang w:eastAsia="ja-JP"/>
                        </w:rPr>
                        <w:t xml:space="preserve">   </w:t>
                      </w:r>
                      <w:r w:rsidRPr="00905D2D">
                        <w:rPr>
                          <w:rFonts w:ascii="Arial Unicode MS" w:eastAsia="Arial Unicode MS" w:hAnsi="Arial Unicode MS" w:cs="Arial Unicode MS"/>
                          <w:b/>
                          <w:sz w:val="20"/>
                          <w:szCs w:val="20"/>
                          <w:lang w:eastAsia="ja-JP"/>
                        </w:rPr>
                        <w:t>Semi-persistent CSI/Semi-persistent CSI-RS</w:t>
                      </w:r>
                      <w:r w:rsidRPr="00905D2D">
                        <w:rPr>
                          <w:rFonts w:ascii="Arial Unicode MS" w:eastAsia="Arial Unicode MS" w:hAnsi="Arial Unicode MS" w:cs="Arial Unicode MS" w:hint="eastAsia"/>
                          <w:b/>
                          <w:sz w:val="20"/>
                          <w:szCs w:val="20"/>
                          <w:lang w:eastAsia="ja-JP"/>
                        </w:rPr>
                        <w:t xml:space="preserve"> [TS38.214]</w:t>
                      </w:r>
                    </w:p>
                    <w:p w14:paraId="01AB3069" w14:textId="18E8C192" w:rsidR="00352301" w:rsidRPr="00905D2D" w:rsidRDefault="00352301" w:rsidP="00352301">
                      <w:pPr>
                        <w:pStyle w:val="B1"/>
                        <w:ind w:left="0" w:firstLine="0"/>
                        <w:rPr>
                          <w:sz w:val="20"/>
                          <w:szCs w:val="20"/>
                          <w:lang w:eastAsia="ja-JP"/>
                        </w:rPr>
                      </w:pPr>
                      <w:r w:rsidRPr="00905D2D">
                        <w:rPr>
                          <w:rFonts w:hint="eastAsia"/>
                          <w:sz w:val="20"/>
                          <w:szCs w:val="20"/>
                          <w:lang w:eastAsia="ja-JP"/>
                        </w:rPr>
                        <w:t>[</w:t>
                      </w:r>
                      <w:r w:rsidRPr="00905D2D">
                        <w:rPr>
                          <w:sz w:val="20"/>
                          <w:szCs w:val="20"/>
                          <w:lang w:eastAsia="ja-JP"/>
                        </w:rPr>
                        <w:t>…</w:t>
                      </w:r>
                      <w:r w:rsidRPr="00905D2D">
                        <w:rPr>
                          <w:rFonts w:hint="eastAsia"/>
                          <w:sz w:val="20"/>
                          <w:szCs w:val="20"/>
                          <w:lang w:eastAsia="ja-JP"/>
                        </w:rPr>
                        <w:t>]</w:t>
                      </w:r>
                    </w:p>
                    <w:p w14:paraId="75B0C0FE" w14:textId="5B25296A" w:rsidR="00352301" w:rsidRPr="00531751" w:rsidRDefault="00905D2D" w:rsidP="00905D2D">
                      <w:pPr>
                        <w:rPr>
                          <w:color w:val="000000"/>
                          <w:sz w:val="20"/>
                          <w:szCs w:val="20"/>
                          <w:u w:val="single"/>
                          <w:lang w:eastAsia="ja-JP"/>
                        </w:rPr>
                      </w:pPr>
                      <w:r w:rsidRPr="00905D2D">
                        <w:rPr>
                          <w:color w:val="000000"/>
                          <w:sz w:val="20"/>
                          <w:szCs w:val="20"/>
                        </w:rPr>
                        <w:t xml:space="preserve">For semi-persistent reporting on PUSCH, a set of semi-persistent Reporting settings are higher layer configured by </w:t>
                      </w:r>
                      <w:r w:rsidRPr="00905D2D">
                        <w:rPr>
                          <w:i/>
                          <w:color w:val="000000"/>
                          <w:sz w:val="20"/>
                          <w:szCs w:val="20"/>
                        </w:rPr>
                        <w:t>CSI-SemiPersistentOnPUSCH-TriggerStateList,</w:t>
                      </w:r>
                      <w:r w:rsidRPr="00905D2D">
                        <w:rPr>
                          <w:color w:val="000000"/>
                          <w:sz w:val="20"/>
                          <w:szCs w:val="20"/>
                        </w:rPr>
                        <w:t xml:space="preserve"> the CSI request field in DCI scrambled with SP-CSI-RNTI activates one of the semi-persistent CSI reports and the PUCCH resource used for transmitting the CSI report are configured by </w:t>
                      </w:r>
                      <w:r w:rsidRPr="00905D2D">
                        <w:rPr>
                          <w:i/>
                          <w:color w:val="000000"/>
                          <w:sz w:val="20"/>
                          <w:szCs w:val="20"/>
                        </w:rPr>
                        <w:t>reportConfigType</w:t>
                      </w:r>
                      <w:r w:rsidRPr="00905D2D">
                        <w:rPr>
                          <w:color w:val="000000"/>
                          <w:sz w:val="20"/>
                          <w:szCs w:val="20"/>
                        </w:rPr>
                        <w:t>.</w:t>
                      </w:r>
                      <w:r w:rsidRPr="00905D2D">
                        <w:rPr>
                          <w:sz w:val="20"/>
                          <w:szCs w:val="20"/>
                        </w:rPr>
                        <w:t xml:space="preserve"> </w:t>
                      </w:r>
                      <w:r w:rsidRPr="00531751">
                        <w:rPr>
                          <w:color w:val="FF0000"/>
                          <w:sz w:val="20"/>
                          <w:szCs w:val="20"/>
                          <w:u w:val="single"/>
                        </w:rPr>
                        <w:t>A trigger state is initiated using the CSI request field in DCI.</w:t>
                      </w:r>
                    </w:p>
                    <w:p w14:paraId="7031F87D" w14:textId="77777777" w:rsidR="00807E3B" w:rsidRPr="00531751" w:rsidRDefault="00807E3B" w:rsidP="000042DB">
                      <w:pPr>
                        <w:pStyle w:val="B1"/>
                        <w:numPr>
                          <w:ilvl w:val="0"/>
                          <w:numId w:val="36"/>
                        </w:numPr>
                        <w:ind w:left="567" w:hanging="283"/>
                        <w:rPr>
                          <w:color w:val="FF0000"/>
                          <w:sz w:val="20"/>
                          <w:szCs w:val="20"/>
                          <w:u w:val="single"/>
                        </w:rPr>
                      </w:pPr>
                      <w:r w:rsidRPr="00531751">
                        <w:rPr>
                          <w:color w:val="FF0000"/>
                          <w:sz w:val="20"/>
                          <w:szCs w:val="20"/>
                          <w:u w:val="single"/>
                        </w:rPr>
                        <w:t>When all the bits of CSI request field in DCI are set to zero, no CSI is requested.</w:t>
                      </w:r>
                    </w:p>
                    <w:p w14:paraId="2BD4CBFA" w14:textId="4360EE77" w:rsidR="00905D2D" w:rsidRPr="00531751" w:rsidRDefault="00807E3B" w:rsidP="00905D2D">
                      <w:pPr>
                        <w:pStyle w:val="B1"/>
                        <w:rPr>
                          <w:color w:val="FF0000"/>
                          <w:sz w:val="20"/>
                          <w:szCs w:val="20"/>
                          <w:u w:val="single"/>
                          <w:lang w:eastAsia="ja-JP"/>
                        </w:rPr>
                      </w:pPr>
                      <w:r w:rsidRPr="00531751">
                        <w:rPr>
                          <w:color w:val="FF0000"/>
                          <w:sz w:val="20"/>
                          <w:szCs w:val="20"/>
                          <w:u w:val="single"/>
                        </w:rPr>
                        <w:t>-</w:t>
                      </w:r>
                      <w:r w:rsidRPr="00531751">
                        <w:rPr>
                          <w:color w:val="FF0000"/>
                          <w:sz w:val="20"/>
                          <w:szCs w:val="20"/>
                          <w:u w:val="single"/>
                        </w:rPr>
                        <w:tab/>
                        <w:t xml:space="preserve">When the number of configured CSI triggering states in </w:t>
                      </w:r>
                      <w:r w:rsidR="0067120B" w:rsidRPr="00531751">
                        <w:rPr>
                          <w:i/>
                          <w:color w:val="FF0000"/>
                          <w:sz w:val="20"/>
                          <w:szCs w:val="20"/>
                          <w:u w:val="single"/>
                        </w:rPr>
                        <w:t>CSI-SemiPersistentOnPUSCH-TriggerStateList</w:t>
                      </w:r>
                      <w:r w:rsidR="0067120B" w:rsidRPr="00531751">
                        <w:rPr>
                          <w:color w:val="FF0000"/>
                          <w:sz w:val="20"/>
                          <w:szCs w:val="20"/>
                          <w:u w:val="single"/>
                        </w:rPr>
                        <w:t xml:space="preserve"> </w:t>
                      </w:r>
                      <w:r w:rsidRPr="00531751">
                        <w:rPr>
                          <w:color w:val="FF0000"/>
                          <w:sz w:val="20"/>
                          <w:szCs w:val="20"/>
                          <w:u w:val="single"/>
                        </w:rPr>
                        <w:t xml:space="preserve">is greater than </w:t>
                      </w:r>
                      <w:r w:rsidRPr="00531751">
                        <w:rPr>
                          <w:rFonts w:eastAsiaTheme="minorEastAsia"/>
                          <w:color w:val="FF0000"/>
                          <w:position w:val="-4"/>
                          <w:sz w:val="20"/>
                          <w:szCs w:val="20"/>
                          <w:u w:val="single"/>
                        </w:rPr>
                        <w:object w:dxaOrig="720" w:dyaOrig="288" w14:anchorId="17A884D1">
                          <v:shape id="_x0000_i1038" type="#_x0000_t75" style="width:36pt;height:14pt" o:ole="">
                            <v:imagedata r:id="rId11" o:title=""/>
                          </v:shape>
                          <o:OLEObject Type="Embed" ProgID="Equation.DSMT4" ShapeID="_x0000_i1038" DrawAspect="Content" ObjectID="_1595501753" r:id="rId32"/>
                        </w:object>
                      </w:r>
                      <w:r w:rsidRPr="00531751">
                        <w:rPr>
                          <w:color w:val="FF0000"/>
                          <w:sz w:val="20"/>
                          <w:szCs w:val="20"/>
                          <w:u w:val="single"/>
                        </w:rPr>
                        <w:t xml:space="preserve">, where </w:t>
                      </w:r>
                      <w:r w:rsidRPr="00531751">
                        <w:rPr>
                          <w:rFonts w:eastAsiaTheme="minorEastAsia"/>
                          <w:color w:val="FF0000"/>
                          <w:position w:val="-10"/>
                          <w:sz w:val="20"/>
                          <w:szCs w:val="20"/>
                          <w:u w:val="single"/>
                        </w:rPr>
                        <w:object w:dxaOrig="432" w:dyaOrig="288" w14:anchorId="36FC03BE">
                          <v:shape id="_x0000_i1040" type="#_x0000_t75" style="width:21.5pt;height:14pt" o:ole="">
                            <v:imagedata r:id="rId13" o:title=""/>
                          </v:shape>
                          <o:OLEObject Type="Embed" ProgID="Equation.DSMT4" ShapeID="_x0000_i1040" DrawAspect="Content" ObjectID="_1595501754" r:id="rId33"/>
                        </w:object>
                      </w:r>
                      <w:r w:rsidRPr="00531751">
                        <w:rPr>
                          <w:color w:val="FF0000"/>
                          <w:sz w:val="20"/>
                          <w:szCs w:val="20"/>
                          <w:u w:val="single"/>
                        </w:rPr>
                        <w:t xml:space="preserve"> is the number of bits in the DCI </w:t>
                      </w:r>
                      <w:r w:rsidRPr="00531751">
                        <w:rPr>
                          <w:i/>
                          <w:color w:val="FF0000"/>
                          <w:sz w:val="20"/>
                          <w:szCs w:val="20"/>
                          <w:u w:val="single"/>
                        </w:rPr>
                        <w:t>CSI request</w:t>
                      </w:r>
                      <w:r w:rsidRPr="00531751">
                        <w:rPr>
                          <w:color w:val="FF0000"/>
                          <w:sz w:val="20"/>
                          <w:szCs w:val="20"/>
                          <w:u w:val="single"/>
                        </w:rPr>
                        <w:t xml:space="preserve"> field, the UE receives a selection command [10, TS 38.321] used to map up to </w:t>
                      </w:r>
                      <w:r w:rsidRPr="00531751">
                        <w:rPr>
                          <w:rFonts w:eastAsiaTheme="minorEastAsia"/>
                          <w:color w:val="FF0000"/>
                          <w:position w:val="-4"/>
                          <w:sz w:val="20"/>
                          <w:szCs w:val="20"/>
                          <w:u w:val="single"/>
                        </w:rPr>
                        <w:object w:dxaOrig="720" w:dyaOrig="288" w14:anchorId="7D28643D">
                          <v:shape id="_x0000_i1042" type="#_x0000_t75" style="width:36pt;height:14pt" o:ole="">
                            <v:imagedata r:id="rId11" o:title=""/>
                          </v:shape>
                          <o:OLEObject Type="Embed" ProgID="Equation.DSMT4" ShapeID="_x0000_i1042" DrawAspect="Content" ObjectID="_1595501755" r:id="rId34"/>
                        </w:object>
                      </w:r>
                      <w:r w:rsidRPr="00531751">
                        <w:rPr>
                          <w:color w:val="FF0000"/>
                          <w:sz w:val="20"/>
                          <w:szCs w:val="20"/>
                          <w:u w:val="single"/>
                        </w:rPr>
                        <w:t xml:space="preserve"> trigger states to the codepoints of the </w:t>
                      </w:r>
                      <w:r w:rsidRPr="00531751">
                        <w:rPr>
                          <w:i/>
                          <w:color w:val="FF0000"/>
                          <w:sz w:val="20"/>
                          <w:szCs w:val="20"/>
                          <w:u w:val="single"/>
                        </w:rPr>
                        <w:t>CSI request</w:t>
                      </w:r>
                      <w:r w:rsidRPr="00531751">
                        <w:rPr>
                          <w:color w:val="FF0000"/>
                          <w:sz w:val="20"/>
                          <w:szCs w:val="20"/>
                          <w:u w:val="single"/>
                        </w:rPr>
                        <w:t xml:space="preserve"> field in DCI. </w:t>
                      </w:r>
                      <w:bookmarkStart w:id="5" w:name="_Hlk498207844"/>
                      <w:r w:rsidRPr="00531751">
                        <w:rPr>
                          <w:rFonts w:eastAsiaTheme="minorEastAsia"/>
                          <w:color w:val="FF0000"/>
                          <w:position w:val="-10"/>
                          <w:sz w:val="20"/>
                          <w:szCs w:val="20"/>
                          <w:u w:val="single"/>
                        </w:rPr>
                        <w:object w:dxaOrig="429" w:dyaOrig="286" w14:anchorId="119A7EA9">
                          <v:shape id="_x0000_i1044" type="#_x0000_t75" style="width:21.5pt;height:14pt" o:ole="">
                            <v:imagedata r:id="rId13" o:title=""/>
                          </v:shape>
                          <o:OLEObject Type="Embed" ProgID="Equation.DSMT4" ShapeID="_x0000_i1044" DrawAspect="Content" ObjectID="_1595501756" r:id="rId35"/>
                        </w:object>
                      </w:r>
                      <w:bookmarkEnd w:id="5"/>
                      <w:r w:rsidRPr="00531751">
                        <w:rPr>
                          <w:color w:val="FF0000"/>
                          <w:sz w:val="20"/>
                          <w:szCs w:val="20"/>
                          <w:u w:val="single"/>
                        </w:rPr>
                        <w:t xml:space="preserve"> is configured by the higher layer parameter </w:t>
                      </w:r>
                      <w:r w:rsidRPr="00531751">
                        <w:rPr>
                          <w:i/>
                          <w:color w:val="FF0000"/>
                          <w:sz w:val="20"/>
                          <w:szCs w:val="20"/>
                          <w:u w:val="single"/>
                        </w:rPr>
                        <w:t>reportTriggerSize</w:t>
                      </w:r>
                      <w:r w:rsidRPr="00531751">
                        <w:rPr>
                          <w:color w:val="FF0000"/>
                          <w:sz w:val="20"/>
                          <w:szCs w:val="20"/>
                          <w:u w:val="single"/>
                        </w:rPr>
                        <w:t xml:space="preserve"> where </w:t>
                      </w:r>
                      <w:r w:rsidRPr="00531751">
                        <w:rPr>
                          <w:rFonts w:eastAsiaTheme="minorEastAsia"/>
                          <w:color w:val="FF0000"/>
                          <w:position w:val="-10"/>
                          <w:sz w:val="20"/>
                          <w:szCs w:val="20"/>
                          <w:u w:val="single"/>
                        </w:rPr>
                        <w:object w:dxaOrig="1726" w:dyaOrig="286" w14:anchorId="6EF9CEAA">
                          <v:shape id="_x0000_i1046" type="#_x0000_t75" style="width:86pt;height:14pt" o:ole="">
                            <v:imagedata r:id="rId17" o:title=""/>
                          </v:shape>
                          <o:OLEObject Type="Embed" ProgID="Equation.3" ShapeID="_x0000_i1046" DrawAspect="Content" ObjectID="_1595501757" r:id="rId36"/>
                        </w:object>
                      </w:r>
                      <w:r w:rsidRPr="00531751">
                        <w:rPr>
                          <w:color w:val="FF0000"/>
                          <w:sz w:val="20"/>
                          <w:szCs w:val="20"/>
                          <w:u w:val="single"/>
                        </w:rPr>
                        <w:t xml:space="preserve">. When the HARQ/ACK corresponding to the PDSCH carrying the selection command is transmitted in the slot n, the corresponding action in [10, TS 38.321] and UE assumption on the mapping of the selected CSI trigger state(s) to the codepoint(s) of DCI CSI request field shall be applied no earlier than slot </w:t>
                      </w:r>
                      <m:oMath>
                        <m:r>
                          <m:rPr>
                            <m:sty m:val="p"/>
                          </m:rPr>
                          <w:rPr>
                            <w:rFonts w:ascii="Cambria Math" w:hAnsi="Cambria Math"/>
                            <w:color w:val="FF0000"/>
                            <w:sz w:val="20"/>
                            <w:szCs w:val="20"/>
                            <w:u w:val="single"/>
                          </w:rPr>
                          <m:t>n+</m:t>
                        </m:r>
                        <m:sSubSup>
                          <m:sSubSupPr>
                            <m:ctrlPr>
                              <w:rPr>
                                <w:rFonts w:ascii="Cambria Math" w:eastAsiaTheme="minorEastAsia" w:hAnsi="Cambria Math"/>
                                <w:color w:val="FF0000"/>
                                <w:sz w:val="20"/>
                                <w:szCs w:val="20"/>
                                <w:u w:val="single"/>
                              </w:rPr>
                            </m:ctrlPr>
                          </m:sSubSupPr>
                          <m:e>
                            <m:r>
                              <w:rPr>
                                <w:rFonts w:ascii="Cambria Math" w:hAnsi="Cambria Math"/>
                                <w:color w:val="FF0000"/>
                                <w:sz w:val="20"/>
                                <w:szCs w:val="20"/>
                                <w:u w:val="single"/>
                              </w:rPr>
                              <m:t>3N</m:t>
                            </m:r>
                          </m:e>
                          <m:sub>
                            <m:r>
                              <w:rPr>
                                <w:rFonts w:ascii="Cambria Math" w:hAnsi="Cambria Math"/>
                                <w:color w:val="FF0000"/>
                                <w:sz w:val="20"/>
                                <w:szCs w:val="20"/>
                                <w:u w:val="single"/>
                              </w:rPr>
                              <m:t>slot</m:t>
                            </m:r>
                          </m:sub>
                          <m:sup>
                            <m:r>
                              <w:rPr>
                                <w:rFonts w:ascii="Cambria Math" w:hAnsi="Cambria Math"/>
                                <w:color w:val="FF0000"/>
                                <w:sz w:val="20"/>
                                <w:szCs w:val="20"/>
                                <w:u w:val="single"/>
                              </w:rPr>
                              <m:t>subframe,µ</m:t>
                            </m:r>
                          </m:sup>
                        </m:sSubSup>
                      </m:oMath>
                      <w:r w:rsidRPr="00531751">
                        <w:rPr>
                          <w:color w:val="FF0000"/>
                          <w:sz w:val="20"/>
                          <w:szCs w:val="20"/>
                          <w:u w:val="single"/>
                        </w:rPr>
                        <w:t>.</w:t>
                      </w:r>
                    </w:p>
                    <w:p w14:paraId="2AB359EF" w14:textId="402B1475" w:rsidR="00807E3B" w:rsidRPr="00531751" w:rsidRDefault="00807E3B" w:rsidP="00807E3B">
                      <w:pPr>
                        <w:pStyle w:val="B1"/>
                        <w:rPr>
                          <w:color w:val="FF0000"/>
                          <w:sz w:val="20"/>
                          <w:szCs w:val="20"/>
                          <w:u w:val="single"/>
                        </w:rPr>
                      </w:pPr>
                      <w:r w:rsidRPr="00531751">
                        <w:rPr>
                          <w:color w:val="FF0000"/>
                          <w:sz w:val="20"/>
                          <w:szCs w:val="20"/>
                          <w:u w:val="single"/>
                        </w:rPr>
                        <w:t>-</w:t>
                      </w:r>
                      <w:r w:rsidRPr="00531751">
                        <w:rPr>
                          <w:color w:val="FF0000"/>
                          <w:sz w:val="20"/>
                          <w:szCs w:val="20"/>
                          <w:u w:val="single"/>
                        </w:rPr>
                        <w:tab/>
                        <w:t xml:space="preserve">When the number of CSI triggering states in </w:t>
                      </w:r>
                      <w:r w:rsidR="00FA317D" w:rsidRPr="00531751">
                        <w:rPr>
                          <w:i/>
                          <w:color w:val="FF0000"/>
                          <w:sz w:val="20"/>
                          <w:szCs w:val="20"/>
                          <w:u w:val="single"/>
                        </w:rPr>
                        <w:t>CSI-SemiPersistentOnPUSCH-TriggerStateList</w:t>
                      </w:r>
                      <w:r w:rsidRPr="00531751">
                        <w:rPr>
                          <w:color w:val="FF0000"/>
                          <w:sz w:val="20"/>
                          <w:szCs w:val="20"/>
                          <w:u w:val="single"/>
                        </w:rPr>
                        <w:t xml:space="preserve"> is less than or equal to </w:t>
                      </w:r>
                      <w:r w:rsidRPr="00531751">
                        <w:rPr>
                          <w:rFonts w:eastAsiaTheme="minorEastAsia"/>
                          <w:color w:val="FF0000"/>
                          <w:position w:val="-4"/>
                          <w:sz w:val="20"/>
                          <w:szCs w:val="20"/>
                          <w:u w:val="single"/>
                        </w:rPr>
                        <w:object w:dxaOrig="724" w:dyaOrig="286" w14:anchorId="007A5595">
                          <v:shape id="_x0000_i1048" type="#_x0000_t75" style="width:36pt;height:14pt" o:ole="">
                            <v:imagedata r:id="rId11" o:title=""/>
                          </v:shape>
                          <o:OLEObject Type="Embed" ProgID="Equation.DSMT4" ShapeID="_x0000_i1048" DrawAspect="Content" ObjectID="_1595501758" r:id="rId37"/>
                        </w:object>
                      </w:r>
                      <w:r w:rsidRPr="00531751">
                        <w:rPr>
                          <w:color w:val="FF0000"/>
                          <w:sz w:val="20"/>
                          <w:szCs w:val="20"/>
                          <w:u w:val="single"/>
                        </w:rPr>
                        <w:t xml:space="preserve">, the </w:t>
                      </w:r>
                      <w:r w:rsidRPr="00531751">
                        <w:rPr>
                          <w:i/>
                          <w:color w:val="FF0000"/>
                          <w:sz w:val="20"/>
                          <w:szCs w:val="20"/>
                          <w:u w:val="single"/>
                        </w:rPr>
                        <w:t>CSI request</w:t>
                      </w:r>
                      <w:r w:rsidRPr="00531751">
                        <w:rPr>
                          <w:color w:val="FF0000"/>
                          <w:sz w:val="20"/>
                          <w:szCs w:val="20"/>
                          <w:u w:val="single"/>
                        </w:rPr>
                        <w:t xml:space="preserve"> field in DCI directly indicates the triggering state and the UE's quasi co-location assumption.</w:t>
                      </w:r>
                    </w:p>
                    <w:p w14:paraId="4FBC9FD3" w14:textId="7A5D9D85" w:rsidR="00FA317D" w:rsidRPr="00531751" w:rsidRDefault="00FA317D" w:rsidP="00807E3B">
                      <w:pPr>
                        <w:pStyle w:val="B1"/>
                        <w:rPr>
                          <w:rFonts w:eastAsia="DengXian"/>
                          <w:noProof w:val="0"/>
                          <w:color w:val="FF0000"/>
                          <w:sz w:val="20"/>
                          <w:szCs w:val="20"/>
                          <w:u w:val="single"/>
                        </w:rPr>
                      </w:pPr>
                      <w:r w:rsidRPr="00531751">
                        <w:rPr>
                          <w:rFonts w:eastAsia="DengXian"/>
                          <w:noProof w:val="0"/>
                          <w:color w:val="FF0000"/>
                          <w:sz w:val="20"/>
                          <w:szCs w:val="20"/>
                          <w:u w:val="single"/>
                        </w:rPr>
                        <w:tab/>
                        <w:t xml:space="preserve">A non-zero codepoint of the CSI request field in the DCI is mapped to a CSI triggering state according to the order of the CSI triggering state ID in the up to </w:t>
                      </w:r>
                      <m:oMath>
                        <m:sSup>
                          <m:sSupPr>
                            <m:ctrlPr>
                              <w:rPr>
                                <w:rFonts w:ascii="Cambria Math" w:eastAsia="DengXian" w:hAnsi="Cambria Math"/>
                                <w:i/>
                                <w:noProof w:val="0"/>
                                <w:color w:val="FF0000"/>
                                <w:sz w:val="20"/>
                                <w:szCs w:val="20"/>
                                <w:u w:val="single"/>
                              </w:rPr>
                            </m:ctrlPr>
                          </m:sSupPr>
                          <m:e>
                            <m:r>
                              <w:rPr>
                                <w:rFonts w:ascii="Cambria Math" w:eastAsia="DengXian" w:hAnsi="Cambria Math"/>
                                <w:noProof w:val="0"/>
                                <w:color w:val="FF0000"/>
                                <w:sz w:val="20"/>
                                <w:szCs w:val="20"/>
                                <w:u w:val="single"/>
                              </w:rPr>
                              <m:t>2</m:t>
                            </m:r>
                          </m:e>
                          <m:sup>
                            <m:sSub>
                              <m:sSubPr>
                                <m:ctrlPr>
                                  <w:rPr>
                                    <w:rFonts w:ascii="Cambria Math" w:eastAsia="DengXian" w:hAnsi="Cambria Math"/>
                                    <w:i/>
                                    <w:noProof w:val="0"/>
                                    <w:color w:val="FF0000"/>
                                    <w:sz w:val="20"/>
                                    <w:szCs w:val="20"/>
                                    <w:u w:val="single"/>
                                  </w:rPr>
                                </m:ctrlPr>
                              </m:sSubPr>
                              <m:e>
                                <m:r>
                                  <w:rPr>
                                    <w:rFonts w:ascii="Cambria Math" w:eastAsia="DengXian" w:hAnsi="Cambria Math"/>
                                    <w:noProof w:val="0"/>
                                    <w:color w:val="FF0000"/>
                                    <w:sz w:val="20"/>
                                    <w:szCs w:val="20"/>
                                    <w:u w:val="single"/>
                                  </w:rPr>
                                  <m:t>N</m:t>
                                </m:r>
                              </m:e>
                              <m:sub>
                                <m:r>
                                  <w:rPr>
                                    <w:rFonts w:ascii="Cambria Math" w:eastAsia="DengXian" w:hAnsi="Cambria Math"/>
                                    <w:noProof w:val="0"/>
                                    <w:color w:val="FF0000"/>
                                    <w:sz w:val="20"/>
                                    <w:szCs w:val="20"/>
                                    <w:u w:val="single"/>
                                  </w:rPr>
                                  <m:t>TS</m:t>
                                </m:r>
                              </m:sub>
                            </m:sSub>
                          </m:sup>
                        </m:sSup>
                        <m:r>
                          <w:rPr>
                            <w:rFonts w:ascii="Cambria Math" w:eastAsia="DengXian" w:hAnsi="Cambria Math"/>
                            <w:noProof w:val="0"/>
                            <w:color w:val="FF0000"/>
                            <w:sz w:val="20"/>
                            <w:szCs w:val="20"/>
                            <w:u w:val="single"/>
                          </w:rPr>
                          <m:t>-1</m:t>
                        </m:r>
                      </m:oMath>
                      <w:r w:rsidRPr="00531751">
                        <w:rPr>
                          <w:rFonts w:eastAsia="DengXian"/>
                          <w:noProof w:val="0"/>
                          <w:color w:val="FF0000"/>
                          <w:sz w:val="20"/>
                          <w:szCs w:val="20"/>
                          <w:u w:val="single"/>
                        </w:rPr>
                        <w:t xml:space="preserve"> trigger states with codepoint '1' mapped to the triggering state having the smallest triggering state I</w:t>
                      </w:r>
                      <w:r w:rsidR="000B08E2" w:rsidRPr="00531751">
                        <w:rPr>
                          <w:rFonts w:eastAsia="DengXian"/>
                          <w:noProof w:val="0"/>
                          <w:color w:val="FF0000"/>
                          <w:sz w:val="20"/>
                          <w:szCs w:val="20"/>
                          <w:u w:val="single"/>
                        </w:rPr>
                        <w:t>D.</w:t>
                      </w:r>
                    </w:p>
                    <w:p w14:paraId="3FAA7976" w14:textId="6353CC39" w:rsidR="003E007E" w:rsidRPr="00905D2D" w:rsidRDefault="00905D2D" w:rsidP="00905D2D">
                      <w:pPr>
                        <w:pStyle w:val="B1"/>
                        <w:ind w:left="0" w:firstLine="0"/>
                        <w:rPr>
                          <w:sz w:val="20"/>
                          <w:szCs w:val="20"/>
                          <w:lang w:eastAsia="ja-JP"/>
                        </w:rPr>
                      </w:pPr>
                      <w:r w:rsidRPr="00905D2D">
                        <w:rPr>
                          <w:rFonts w:hint="eastAsia"/>
                          <w:sz w:val="20"/>
                          <w:szCs w:val="20"/>
                          <w:lang w:eastAsia="ja-JP"/>
                        </w:rPr>
                        <w:t>[</w:t>
                      </w:r>
                      <w:r w:rsidRPr="00905D2D">
                        <w:rPr>
                          <w:sz w:val="20"/>
                          <w:szCs w:val="20"/>
                          <w:lang w:eastAsia="ja-JP"/>
                        </w:rPr>
                        <w:t>…</w:t>
                      </w:r>
                      <w:r w:rsidRPr="00905D2D">
                        <w:rPr>
                          <w:rFonts w:hint="eastAsia"/>
                          <w:sz w:val="20"/>
                          <w:szCs w:val="20"/>
                          <w:lang w:eastAsia="ja-JP"/>
                        </w:rPr>
                        <w:t>]</w:t>
                      </w:r>
                    </w:p>
                  </w:txbxContent>
                </v:textbox>
                <w10:anchorlock/>
              </v:shape>
            </w:pict>
          </mc:Fallback>
        </mc:AlternateContent>
      </w:r>
    </w:p>
    <w:p w14:paraId="6E8D1E6B" w14:textId="1A99E87C" w:rsidR="00AC72CF" w:rsidRDefault="009F4745" w:rsidP="00AC72CF">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Prop</w:t>
      </w:r>
      <w:r w:rsidRPr="008960FA">
        <w:rPr>
          <w:rFonts w:eastAsia="SimSun"/>
          <w:noProof w:val="0"/>
          <w:kern w:val="2"/>
          <w:sz w:val="22"/>
          <w:szCs w:val="22"/>
          <w:lang w:eastAsia="zh-CN"/>
        </w:rPr>
        <w:t xml:space="preserve">osal </w:t>
      </w:r>
      <w:r w:rsidRPr="008960FA">
        <w:rPr>
          <w:rFonts w:eastAsia="SimSun" w:hint="eastAsia"/>
          <w:noProof w:val="0"/>
          <w:kern w:val="2"/>
          <w:sz w:val="22"/>
          <w:szCs w:val="22"/>
          <w:lang w:eastAsia="zh-CN"/>
        </w:rPr>
        <w:t>1</w:t>
      </w:r>
      <w:r w:rsidRPr="008960FA">
        <w:rPr>
          <w:rFonts w:eastAsia="SimSun"/>
          <w:noProof w:val="0"/>
          <w:kern w:val="2"/>
          <w:sz w:val="22"/>
          <w:szCs w:val="22"/>
          <w:lang w:eastAsia="zh-CN"/>
        </w:rPr>
        <w:t>: Ad</w:t>
      </w:r>
      <w:r w:rsidRPr="009F4745">
        <w:rPr>
          <w:rFonts w:eastAsia="SimSun"/>
          <w:noProof w:val="0"/>
          <w:color w:val="000000" w:themeColor="text1"/>
          <w:kern w:val="2"/>
          <w:sz w:val="22"/>
          <w:szCs w:val="22"/>
          <w:lang w:eastAsia="zh-CN"/>
        </w:rPr>
        <w:t xml:space="preserve">opt </w:t>
      </w:r>
      <w:r w:rsidR="00EF6087">
        <w:rPr>
          <w:rFonts w:eastAsia="SimSun"/>
          <w:noProof w:val="0"/>
          <w:color w:val="000000" w:themeColor="text1"/>
          <w:kern w:val="2"/>
          <w:sz w:val="22"/>
          <w:szCs w:val="22"/>
          <w:lang w:eastAsia="zh-CN"/>
        </w:rPr>
        <w:t xml:space="preserve">the </w:t>
      </w:r>
      <w:r>
        <w:rPr>
          <w:rFonts w:eastAsia="SimSun"/>
          <w:noProof w:val="0"/>
          <w:color w:val="000000" w:themeColor="text1"/>
          <w:kern w:val="2"/>
          <w:sz w:val="22"/>
          <w:szCs w:val="22"/>
          <w:lang w:eastAsia="zh-CN"/>
        </w:rPr>
        <w:t xml:space="preserve">TP for </w:t>
      </w:r>
      <w:r w:rsidR="009143EF">
        <w:rPr>
          <w:rFonts w:eastAsia="SimSun"/>
          <w:noProof w:val="0"/>
          <w:color w:val="000000" w:themeColor="text1"/>
          <w:kern w:val="2"/>
          <w:sz w:val="22"/>
          <w:szCs w:val="22"/>
          <w:lang w:eastAsia="zh-CN"/>
        </w:rPr>
        <w:t>CSI request field interpretation to activate SP-CSI trigger state</w:t>
      </w:r>
      <w:r>
        <w:rPr>
          <w:rFonts w:eastAsia="SimSun"/>
          <w:noProof w:val="0"/>
          <w:color w:val="000000" w:themeColor="text1"/>
          <w:kern w:val="2"/>
          <w:sz w:val="22"/>
          <w:szCs w:val="22"/>
          <w:lang w:eastAsia="zh-CN"/>
        </w:rPr>
        <w:t>.</w:t>
      </w:r>
    </w:p>
    <w:p w14:paraId="44B7F026" w14:textId="77777777" w:rsidR="00AC72CF" w:rsidRPr="009143EF" w:rsidRDefault="00AC72CF" w:rsidP="00AC72CF">
      <w:pPr>
        <w:rPr>
          <w:rFonts w:eastAsia="SimSun"/>
          <w:lang w:eastAsia="zh-CN"/>
        </w:rPr>
      </w:pPr>
    </w:p>
    <w:p w14:paraId="36D4E914" w14:textId="266135BF" w:rsidR="00AC72CF" w:rsidRDefault="00AC72CF" w:rsidP="00AC72CF">
      <w:pPr>
        <w:snapToGrid w:val="0"/>
        <w:spacing w:before="240" w:after="240"/>
        <w:jc w:val="both"/>
        <w:rPr>
          <w:rFonts w:eastAsiaTheme="minorEastAsia"/>
          <w:i/>
          <w:noProof w:val="0"/>
          <w:kern w:val="2"/>
          <w:sz w:val="22"/>
          <w:szCs w:val="22"/>
          <w:u w:val="single"/>
          <w:lang w:eastAsia="ja-JP"/>
        </w:rPr>
      </w:pPr>
      <w:r>
        <w:rPr>
          <w:rFonts w:eastAsiaTheme="minorEastAsia"/>
          <w:i/>
          <w:noProof w:val="0"/>
          <w:kern w:val="2"/>
          <w:sz w:val="22"/>
          <w:szCs w:val="22"/>
          <w:u w:val="single"/>
          <w:lang w:eastAsia="ja-JP"/>
        </w:rPr>
        <w:t>Ind</w:t>
      </w:r>
      <w:r w:rsidR="00573C67">
        <w:rPr>
          <w:rFonts w:eastAsiaTheme="minorEastAsia"/>
          <w:i/>
          <w:noProof w:val="0"/>
          <w:kern w:val="2"/>
          <w:sz w:val="22"/>
          <w:szCs w:val="22"/>
          <w:u w:val="single"/>
          <w:lang w:eastAsia="ja-JP"/>
        </w:rPr>
        <w:t>ication of SP-CSI deactivation</w:t>
      </w:r>
      <w:r w:rsidR="009B50D1" w:rsidRPr="009B50D1">
        <w:rPr>
          <w:rFonts w:eastAsiaTheme="minorEastAsia" w:hint="eastAsia"/>
          <w:i/>
          <w:noProof w:val="0"/>
          <w:kern w:val="2"/>
          <w:sz w:val="22"/>
          <w:szCs w:val="22"/>
          <w:u w:val="single"/>
          <w:lang w:eastAsia="ja-JP"/>
        </w:rPr>
        <w:t xml:space="preserve"> </w:t>
      </w:r>
      <w:r w:rsidR="009B50D1" w:rsidRPr="009B50D1">
        <w:rPr>
          <w:rFonts w:eastAsiaTheme="minorEastAsia"/>
          <w:i/>
          <w:noProof w:val="0"/>
          <w:kern w:val="2"/>
          <w:sz w:val="22"/>
          <w:szCs w:val="22"/>
          <w:u w:val="single"/>
          <w:lang w:eastAsia="ja-JP"/>
        </w:rPr>
        <w:t>state</w:t>
      </w:r>
    </w:p>
    <w:p w14:paraId="1F59FCB3" w14:textId="19A0A673" w:rsidR="009B50D1" w:rsidRDefault="003F541D" w:rsidP="00AC72CF">
      <w:pPr>
        <w:snapToGrid w:val="0"/>
        <w:spacing w:before="240" w:after="240"/>
        <w:jc w:val="both"/>
        <w:rPr>
          <w:rFonts w:eastAsia="SimSun"/>
          <w:noProof w:val="0"/>
          <w:kern w:val="2"/>
          <w:sz w:val="22"/>
          <w:szCs w:val="22"/>
          <w:lang w:eastAsia="zh-CN"/>
        </w:rPr>
      </w:pPr>
      <w:r>
        <w:rPr>
          <w:rFonts w:eastAsia="SimSun" w:hint="eastAsia"/>
          <w:noProof w:val="0"/>
          <w:kern w:val="2"/>
          <w:sz w:val="22"/>
          <w:szCs w:val="22"/>
          <w:lang w:eastAsia="zh-CN"/>
        </w:rPr>
        <w:lastRenderedPageBreak/>
        <w:t>Moreover, there is no description for SP-CSI deactivation in the specification yet.</w:t>
      </w:r>
      <w:r w:rsidR="00BB1004">
        <w:rPr>
          <w:rFonts w:eastAsia="SimSun"/>
          <w:noProof w:val="0"/>
          <w:kern w:val="2"/>
          <w:sz w:val="22"/>
          <w:szCs w:val="22"/>
          <w:lang w:eastAsia="zh-CN"/>
        </w:rPr>
        <w:t xml:space="preserve"> In last meeting, it was agreed that </w:t>
      </w:r>
      <w:r w:rsidR="00561622">
        <w:rPr>
          <w:rFonts w:eastAsia="SimSun"/>
          <w:noProof w:val="0"/>
          <w:kern w:val="2"/>
          <w:sz w:val="22"/>
          <w:szCs w:val="22"/>
          <w:lang w:eastAsia="zh-CN"/>
        </w:rPr>
        <w:t xml:space="preserve">SP-CSI </w:t>
      </w:r>
      <w:r w:rsidR="00ED7936">
        <w:rPr>
          <w:rFonts w:eastAsia="SimSun"/>
          <w:noProof w:val="0"/>
          <w:kern w:val="2"/>
          <w:sz w:val="22"/>
          <w:szCs w:val="22"/>
          <w:lang w:eastAsia="zh-CN"/>
        </w:rPr>
        <w:t>is deactivated by DCI format 0_1. For the CSI request field codepoint interpretation</w:t>
      </w:r>
      <w:r w:rsidR="00C27390">
        <w:rPr>
          <w:rFonts w:eastAsia="SimSun" w:hint="eastAsia"/>
          <w:noProof w:val="0"/>
          <w:kern w:val="2"/>
          <w:sz w:val="22"/>
          <w:szCs w:val="22"/>
          <w:lang w:eastAsia="zh-CN"/>
        </w:rPr>
        <w:t xml:space="preserve"> </w:t>
      </w:r>
      <w:r w:rsidR="00C27390">
        <w:rPr>
          <w:rFonts w:eastAsia="SimSun"/>
          <w:noProof w:val="0"/>
          <w:kern w:val="2"/>
          <w:sz w:val="22"/>
          <w:szCs w:val="22"/>
          <w:lang w:eastAsia="zh-CN"/>
        </w:rPr>
        <w:t>for SP-CSI deactivation</w:t>
      </w:r>
      <w:r w:rsidR="00ED7936">
        <w:rPr>
          <w:rFonts w:eastAsia="SimSun"/>
          <w:noProof w:val="0"/>
          <w:kern w:val="2"/>
          <w:sz w:val="22"/>
          <w:szCs w:val="22"/>
          <w:lang w:eastAsia="zh-CN"/>
        </w:rPr>
        <w:t>, there are following alternatives:</w:t>
      </w:r>
    </w:p>
    <w:p w14:paraId="09CD6508" w14:textId="00B78D56" w:rsidR="00ED7936" w:rsidRDefault="00ED7936" w:rsidP="00AC72CF">
      <w:pPr>
        <w:snapToGrid w:val="0"/>
        <w:spacing w:before="240" w:after="240"/>
        <w:jc w:val="both"/>
        <w:rPr>
          <w:rFonts w:eastAsia="SimSun"/>
          <w:noProof w:val="0"/>
          <w:kern w:val="2"/>
          <w:sz w:val="22"/>
          <w:szCs w:val="22"/>
          <w:lang w:eastAsia="zh-CN"/>
        </w:rPr>
      </w:pPr>
      <w:r w:rsidRPr="00ED7936">
        <w:rPr>
          <w:rFonts w:eastAsia="SimSun"/>
          <w:b/>
          <w:noProof w:val="0"/>
          <w:kern w:val="2"/>
          <w:sz w:val="22"/>
          <w:szCs w:val="22"/>
          <w:lang w:eastAsia="zh-CN"/>
        </w:rPr>
        <w:t>Alt.1</w:t>
      </w:r>
      <w:r>
        <w:rPr>
          <w:rFonts w:eastAsia="SimSun"/>
          <w:noProof w:val="0"/>
          <w:kern w:val="2"/>
          <w:sz w:val="22"/>
          <w:szCs w:val="22"/>
          <w:lang w:eastAsia="zh-CN"/>
        </w:rPr>
        <w:t>: A non-zero codepoint can deactivate one SP-CSI only, multiple SP-CSI should be deactivated by multiple deactivation state</w:t>
      </w:r>
      <w:r w:rsidR="007C5A36">
        <w:rPr>
          <w:rFonts w:eastAsia="SimSun"/>
          <w:noProof w:val="0"/>
          <w:kern w:val="2"/>
          <w:sz w:val="22"/>
          <w:szCs w:val="22"/>
          <w:lang w:eastAsia="zh-CN"/>
        </w:rPr>
        <w:t>s</w:t>
      </w:r>
      <w:r>
        <w:rPr>
          <w:rFonts w:eastAsia="SimSun"/>
          <w:noProof w:val="0"/>
          <w:kern w:val="2"/>
          <w:sz w:val="22"/>
          <w:szCs w:val="22"/>
          <w:lang w:eastAsia="zh-CN"/>
        </w:rPr>
        <w:t>. CSI request field with all ‘0’ is not expected for CSI deactivation.</w:t>
      </w:r>
    </w:p>
    <w:p w14:paraId="69FE0D47" w14:textId="7A420D41" w:rsidR="00ED7936" w:rsidRDefault="00ED7936" w:rsidP="00AC72CF">
      <w:pPr>
        <w:snapToGrid w:val="0"/>
        <w:spacing w:before="240" w:after="240"/>
        <w:jc w:val="both"/>
        <w:rPr>
          <w:rFonts w:eastAsia="SimSun"/>
          <w:noProof w:val="0"/>
          <w:kern w:val="2"/>
          <w:sz w:val="22"/>
          <w:szCs w:val="22"/>
          <w:lang w:eastAsia="zh-CN"/>
        </w:rPr>
      </w:pPr>
      <w:r>
        <w:rPr>
          <w:rFonts w:eastAsia="SimSun"/>
          <w:b/>
          <w:noProof w:val="0"/>
          <w:kern w:val="2"/>
          <w:sz w:val="22"/>
          <w:szCs w:val="22"/>
          <w:lang w:eastAsia="zh-CN"/>
        </w:rPr>
        <w:t>Alt.2</w:t>
      </w:r>
      <w:r w:rsidRPr="00ED7936">
        <w:rPr>
          <w:rFonts w:eastAsia="SimSun"/>
          <w:noProof w:val="0"/>
          <w:kern w:val="2"/>
          <w:sz w:val="22"/>
          <w:szCs w:val="22"/>
          <w:lang w:eastAsia="zh-CN"/>
        </w:rPr>
        <w:t>:</w:t>
      </w:r>
      <w:r>
        <w:rPr>
          <w:rFonts w:eastAsia="SimSun"/>
          <w:noProof w:val="0"/>
          <w:kern w:val="2"/>
          <w:sz w:val="22"/>
          <w:szCs w:val="22"/>
          <w:lang w:eastAsia="zh-CN"/>
        </w:rPr>
        <w:t xml:space="preserve"> A non-zero codepoint can deactivate one SP-CSI only, CSI request field with all ‘0’ deactivates all the activated CSI.</w:t>
      </w:r>
    </w:p>
    <w:p w14:paraId="653C1661" w14:textId="0A1E7742" w:rsidR="00ED7936" w:rsidRDefault="007C5A36" w:rsidP="00AC72CF">
      <w:pPr>
        <w:snapToGrid w:val="0"/>
        <w:spacing w:before="240" w:after="240"/>
        <w:jc w:val="both"/>
        <w:rPr>
          <w:rFonts w:eastAsia="SimSun"/>
          <w:noProof w:val="0"/>
          <w:kern w:val="2"/>
          <w:sz w:val="22"/>
          <w:szCs w:val="22"/>
          <w:lang w:eastAsia="zh-CN"/>
        </w:rPr>
      </w:pPr>
      <w:r>
        <w:rPr>
          <w:rFonts w:eastAsia="SimSun"/>
          <w:noProof w:val="0"/>
          <w:kern w:val="2"/>
          <w:sz w:val="22"/>
          <w:szCs w:val="22"/>
          <w:lang w:eastAsia="zh-CN"/>
        </w:rPr>
        <w:t>The point is how to interpret the all ‘0’ state</w:t>
      </w:r>
      <w:r w:rsidR="00E71E37">
        <w:rPr>
          <w:rFonts w:eastAsia="SimSun"/>
          <w:noProof w:val="0"/>
          <w:kern w:val="2"/>
          <w:sz w:val="22"/>
          <w:szCs w:val="22"/>
          <w:lang w:eastAsia="zh-CN"/>
        </w:rPr>
        <w:t xml:space="preserve"> of CSI request field</w:t>
      </w:r>
      <w:r>
        <w:rPr>
          <w:rFonts w:eastAsia="SimSun"/>
          <w:noProof w:val="0"/>
          <w:kern w:val="2"/>
          <w:sz w:val="22"/>
          <w:szCs w:val="22"/>
          <w:lang w:eastAsia="zh-CN"/>
        </w:rPr>
        <w:t xml:space="preserve">. </w:t>
      </w:r>
      <w:r w:rsidR="00ED7936">
        <w:rPr>
          <w:rFonts w:eastAsia="SimSun"/>
          <w:noProof w:val="0"/>
          <w:kern w:val="2"/>
          <w:sz w:val="22"/>
          <w:szCs w:val="22"/>
          <w:lang w:eastAsia="zh-CN"/>
        </w:rPr>
        <w:t>To align with SP-CSI activation state</w:t>
      </w:r>
      <w:r w:rsidR="00BF2E95">
        <w:rPr>
          <w:rFonts w:eastAsia="SimSun"/>
          <w:noProof w:val="0"/>
          <w:kern w:val="2"/>
          <w:sz w:val="22"/>
          <w:szCs w:val="22"/>
          <w:lang w:eastAsia="zh-CN"/>
        </w:rPr>
        <w:t xml:space="preserve"> codepoint interpretation</w:t>
      </w:r>
      <w:r w:rsidR="00ED7936">
        <w:rPr>
          <w:rFonts w:eastAsia="SimSun"/>
          <w:noProof w:val="0"/>
          <w:kern w:val="2"/>
          <w:sz w:val="22"/>
          <w:szCs w:val="22"/>
          <w:lang w:eastAsia="zh-CN"/>
        </w:rPr>
        <w:t>, in which CSI field all ‘0’ means no CSI is requested, Alt.2 is preferred.</w:t>
      </w:r>
    </w:p>
    <w:p w14:paraId="4644821C" w14:textId="0BA25E10" w:rsidR="00ED7936" w:rsidRPr="00ED7936" w:rsidRDefault="00ED7936" w:rsidP="00ED7936">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Propos</w:t>
      </w:r>
      <w:r w:rsidRPr="008960FA">
        <w:rPr>
          <w:rFonts w:eastAsia="SimSun"/>
          <w:noProof w:val="0"/>
          <w:kern w:val="2"/>
          <w:sz w:val="22"/>
          <w:szCs w:val="22"/>
          <w:lang w:eastAsia="zh-CN"/>
        </w:rPr>
        <w:t xml:space="preserve">al </w:t>
      </w:r>
      <w:r w:rsidR="009F67F2" w:rsidRPr="008960FA">
        <w:rPr>
          <w:rFonts w:eastAsia="SimSun"/>
          <w:noProof w:val="0"/>
          <w:kern w:val="2"/>
          <w:sz w:val="22"/>
          <w:szCs w:val="22"/>
          <w:lang w:eastAsia="zh-CN"/>
        </w:rPr>
        <w:t>2</w:t>
      </w:r>
      <w:r w:rsidRPr="008960FA">
        <w:rPr>
          <w:rFonts w:eastAsia="SimSun"/>
          <w:noProof w:val="0"/>
          <w:kern w:val="2"/>
          <w:sz w:val="22"/>
          <w:szCs w:val="22"/>
          <w:lang w:eastAsia="zh-CN"/>
        </w:rPr>
        <w:t>:</w:t>
      </w:r>
      <w:r>
        <w:rPr>
          <w:rFonts w:eastAsia="SimSun"/>
          <w:noProof w:val="0"/>
          <w:color w:val="000000" w:themeColor="text1"/>
          <w:kern w:val="2"/>
          <w:sz w:val="22"/>
          <w:szCs w:val="22"/>
          <w:lang w:eastAsia="zh-CN"/>
        </w:rPr>
        <w:t xml:space="preserve"> </w:t>
      </w:r>
      <w:r w:rsidRPr="009F4745">
        <w:rPr>
          <w:rFonts w:eastAsia="SimSun"/>
          <w:noProof w:val="0"/>
          <w:color w:val="000000" w:themeColor="text1"/>
          <w:kern w:val="2"/>
          <w:sz w:val="22"/>
          <w:szCs w:val="22"/>
          <w:lang w:eastAsia="zh-CN"/>
        </w:rPr>
        <w:t xml:space="preserve">Adopt </w:t>
      </w:r>
      <w:r>
        <w:rPr>
          <w:rFonts w:eastAsia="SimSun"/>
          <w:noProof w:val="0"/>
          <w:color w:val="000000" w:themeColor="text1"/>
          <w:kern w:val="2"/>
          <w:sz w:val="22"/>
          <w:szCs w:val="22"/>
          <w:lang w:eastAsia="zh-CN"/>
        </w:rPr>
        <w:t xml:space="preserve">following CSI request field interpretation for </w:t>
      </w:r>
      <w:r w:rsidR="00BF2E95">
        <w:rPr>
          <w:rFonts w:eastAsia="SimSun"/>
          <w:noProof w:val="0"/>
          <w:color w:val="000000" w:themeColor="text1"/>
          <w:kern w:val="2"/>
          <w:sz w:val="22"/>
          <w:szCs w:val="22"/>
          <w:lang w:eastAsia="zh-CN"/>
        </w:rPr>
        <w:t>SP-CSI deactivation:</w:t>
      </w:r>
      <w:r w:rsidR="00BF2E95" w:rsidRPr="00BF2E95">
        <w:rPr>
          <w:rFonts w:eastAsia="SimSun"/>
          <w:noProof w:val="0"/>
          <w:kern w:val="2"/>
          <w:sz w:val="22"/>
          <w:szCs w:val="22"/>
          <w:lang w:eastAsia="zh-CN"/>
        </w:rPr>
        <w:t xml:space="preserve"> </w:t>
      </w:r>
      <w:r w:rsidR="00BF2E95">
        <w:rPr>
          <w:rFonts w:eastAsia="SimSun"/>
          <w:noProof w:val="0"/>
          <w:kern w:val="2"/>
          <w:sz w:val="22"/>
          <w:szCs w:val="22"/>
          <w:lang w:eastAsia="zh-CN"/>
        </w:rPr>
        <w:t>A non-zero codepoint in the CSI request field can deactivate one SP-CSI only, CSI request field with all ‘0’ deactivates all the activated CSI.</w:t>
      </w:r>
    </w:p>
    <w:p w14:paraId="240C9C99" w14:textId="7057ACCD" w:rsidR="006333B5" w:rsidRPr="00AC72CF" w:rsidRDefault="001E13EA" w:rsidP="00AC72CF">
      <w:pPr>
        <w:pStyle w:val="1"/>
        <w:numPr>
          <w:ilvl w:val="0"/>
          <w:numId w:val="5"/>
        </w:numPr>
        <w:spacing w:after="120"/>
        <w:rPr>
          <w:rFonts w:eastAsia="SimSun" w:cs="Arial"/>
          <w:b/>
          <w:sz w:val="24"/>
          <w:szCs w:val="22"/>
          <w:lang w:val="en-US" w:eastAsia="zh-CN"/>
        </w:rPr>
      </w:pPr>
      <w:r w:rsidRPr="00AC72CF">
        <w:rPr>
          <w:rFonts w:eastAsia="SimSun" w:cs="Arial"/>
          <w:b/>
          <w:sz w:val="24"/>
          <w:szCs w:val="22"/>
          <w:lang w:val="en-US" w:eastAsia="zh-CN"/>
        </w:rPr>
        <w:t xml:space="preserve">Type I wideband </w:t>
      </w:r>
      <w:r w:rsidR="00063CC8" w:rsidRPr="00AC72CF">
        <w:rPr>
          <w:rFonts w:eastAsia="SimSun" w:cs="Arial"/>
          <w:b/>
          <w:sz w:val="24"/>
          <w:szCs w:val="22"/>
          <w:lang w:val="en-US" w:eastAsia="zh-CN"/>
        </w:rPr>
        <w:t>CSI reporting on PUCCH</w:t>
      </w:r>
    </w:p>
    <w:p w14:paraId="63414B34" w14:textId="4981BBD1" w:rsidR="00653CE8" w:rsidRDefault="008D32D6" w:rsidP="003E007E">
      <w:pPr>
        <w:jc w:val="both"/>
        <w:rPr>
          <w:rFonts w:eastAsia="SimSun"/>
          <w:noProof w:val="0"/>
          <w:kern w:val="2"/>
          <w:sz w:val="22"/>
          <w:szCs w:val="22"/>
          <w:lang w:eastAsia="zh-CN"/>
        </w:rPr>
      </w:pPr>
      <w:r>
        <w:rPr>
          <w:rFonts w:eastAsia="SimSun"/>
          <w:noProof w:val="0"/>
          <w:kern w:val="2"/>
          <w:sz w:val="22"/>
          <w:szCs w:val="22"/>
          <w:lang w:eastAsia="zh-CN"/>
        </w:rPr>
        <w:t>In RAN1#</w:t>
      </w:r>
      <w:r w:rsidR="002B2725">
        <w:rPr>
          <w:rFonts w:eastAsia="SimSun"/>
          <w:noProof w:val="0"/>
          <w:kern w:val="2"/>
          <w:sz w:val="22"/>
          <w:szCs w:val="22"/>
          <w:lang w:eastAsia="zh-CN"/>
        </w:rPr>
        <w:t>AH3</w:t>
      </w:r>
      <w:r>
        <w:rPr>
          <w:rFonts w:eastAsia="SimSun"/>
          <w:noProof w:val="0"/>
          <w:kern w:val="2"/>
          <w:sz w:val="22"/>
          <w:szCs w:val="22"/>
          <w:lang w:eastAsia="zh-CN"/>
        </w:rPr>
        <w:t xml:space="preserve"> mee</w:t>
      </w:r>
      <w:r w:rsidRPr="00990F2E">
        <w:rPr>
          <w:rFonts w:eastAsia="SimSun"/>
          <w:noProof w:val="0"/>
          <w:kern w:val="2"/>
          <w:sz w:val="22"/>
          <w:szCs w:val="22"/>
          <w:lang w:eastAsia="zh-CN"/>
        </w:rPr>
        <w:t>t</w:t>
      </w:r>
      <w:r w:rsidRPr="00531751">
        <w:rPr>
          <w:rFonts w:eastAsia="SimSun"/>
          <w:noProof w:val="0"/>
          <w:kern w:val="2"/>
          <w:sz w:val="22"/>
          <w:szCs w:val="22"/>
          <w:lang w:eastAsia="zh-CN"/>
        </w:rPr>
        <w:t>ing [</w:t>
      </w:r>
      <w:r w:rsidR="002B2725" w:rsidRPr="00531751">
        <w:rPr>
          <w:rFonts w:eastAsia="SimSun"/>
          <w:noProof w:val="0"/>
          <w:kern w:val="2"/>
          <w:sz w:val="22"/>
          <w:szCs w:val="22"/>
          <w:lang w:eastAsia="zh-CN"/>
        </w:rPr>
        <w:t>3</w:t>
      </w:r>
      <w:r w:rsidRPr="00531751">
        <w:rPr>
          <w:rFonts w:eastAsia="SimSun"/>
          <w:noProof w:val="0"/>
          <w:kern w:val="2"/>
          <w:sz w:val="22"/>
          <w:szCs w:val="22"/>
          <w:lang w:eastAsia="zh-CN"/>
        </w:rPr>
        <w:t>]</w:t>
      </w:r>
      <w:r w:rsidR="009F4745" w:rsidRPr="00531751">
        <w:rPr>
          <w:rFonts w:eastAsia="SimSun"/>
          <w:noProof w:val="0"/>
          <w:kern w:val="2"/>
          <w:sz w:val="22"/>
          <w:szCs w:val="22"/>
          <w:lang w:eastAsia="zh-CN"/>
        </w:rPr>
        <w:t>, there wa</w:t>
      </w:r>
      <w:r w:rsidR="009F4745">
        <w:rPr>
          <w:rFonts w:eastAsia="SimSun"/>
          <w:noProof w:val="0"/>
          <w:kern w:val="2"/>
          <w:sz w:val="22"/>
          <w:szCs w:val="22"/>
          <w:lang w:eastAsia="zh-CN"/>
        </w:rPr>
        <w:t>s discuss</w:t>
      </w:r>
      <w:r w:rsidR="003E007E">
        <w:rPr>
          <w:rFonts w:eastAsia="SimSun"/>
          <w:noProof w:val="0"/>
          <w:kern w:val="2"/>
          <w:sz w:val="22"/>
          <w:szCs w:val="22"/>
          <w:lang w:eastAsia="zh-CN"/>
        </w:rPr>
        <w:t>ion</w:t>
      </w:r>
      <w:r w:rsidR="00FA317D">
        <w:rPr>
          <w:rFonts w:eastAsia="SimSun"/>
          <w:noProof w:val="0"/>
          <w:kern w:val="2"/>
          <w:sz w:val="22"/>
          <w:szCs w:val="22"/>
          <w:lang w:eastAsia="zh-CN"/>
        </w:rPr>
        <w:t xml:space="preserve"> about CSI reporting characteristic, e.g., physical channel used for C</w:t>
      </w:r>
      <w:r w:rsidR="00645625">
        <w:rPr>
          <w:rFonts w:eastAsia="SimSun"/>
          <w:noProof w:val="0"/>
          <w:kern w:val="2"/>
          <w:sz w:val="22"/>
          <w:szCs w:val="22"/>
          <w:lang w:eastAsia="zh-CN"/>
        </w:rPr>
        <w:t>SI reporting, and agreements were</w:t>
      </w:r>
      <w:r w:rsidR="00FA317D">
        <w:rPr>
          <w:rFonts w:eastAsia="SimSun"/>
          <w:noProof w:val="0"/>
          <w:kern w:val="2"/>
          <w:sz w:val="22"/>
          <w:szCs w:val="22"/>
          <w:lang w:eastAsia="zh-CN"/>
        </w:rPr>
        <w:t xml:space="preserve"> achieved</w:t>
      </w:r>
      <w:r w:rsidR="003E007E">
        <w:rPr>
          <w:rFonts w:eastAsia="SimSun"/>
          <w:noProof w:val="0"/>
          <w:kern w:val="2"/>
          <w:sz w:val="22"/>
          <w:szCs w:val="22"/>
          <w:lang w:eastAsia="zh-CN"/>
        </w:rPr>
        <w:t xml:space="preserve">. According to the agreement, Type I </w:t>
      </w:r>
      <w:r w:rsidR="00121550">
        <w:rPr>
          <w:rFonts w:eastAsia="SimSun"/>
          <w:noProof w:val="0"/>
          <w:kern w:val="2"/>
          <w:sz w:val="22"/>
          <w:szCs w:val="22"/>
          <w:lang w:eastAsia="zh-CN"/>
        </w:rPr>
        <w:t xml:space="preserve">wideband </w:t>
      </w:r>
      <w:r w:rsidR="003E007E">
        <w:rPr>
          <w:rFonts w:eastAsia="SimSun"/>
          <w:noProof w:val="0"/>
          <w:kern w:val="2"/>
          <w:sz w:val="22"/>
          <w:szCs w:val="22"/>
          <w:lang w:eastAsia="zh-CN"/>
        </w:rPr>
        <w:t xml:space="preserve">CSI can be carried by </w:t>
      </w:r>
      <w:r w:rsidR="00121550">
        <w:rPr>
          <w:rFonts w:eastAsia="SimSun"/>
          <w:noProof w:val="0"/>
          <w:kern w:val="2"/>
          <w:sz w:val="22"/>
          <w:szCs w:val="22"/>
          <w:lang w:eastAsia="zh-CN"/>
        </w:rPr>
        <w:t>long PUCCH.</w:t>
      </w:r>
    </w:p>
    <w:p w14:paraId="04723F53" w14:textId="77777777" w:rsidR="00121550" w:rsidRPr="001E13EA" w:rsidRDefault="00121550" w:rsidP="003E007E">
      <w:pPr>
        <w:jc w:val="both"/>
        <w:rPr>
          <w:rFonts w:eastAsia="SimSun"/>
          <w:noProof w:val="0"/>
          <w:kern w:val="2"/>
          <w:sz w:val="22"/>
          <w:szCs w:val="22"/>
          <w:lang w:eastAsia="zh-CN"/>
        </w:rPr>
      </w:pPr>
    </w:p>
    <w:p w14:paraId="72B4751A" w14:textId="69EC0398" w:rsidR="00653CE8" w:rsidRDefault="00121550" w:rsidP="003E007E">
      <w:pPr>
        <w:jc w:val="both"/>
        <w:rPr>
          <w:rFonts w:eastAsia="SimSun"/>
          <w:noProof w:val="0"/>
          <w:kern w:val="2"/>
          <w:sz w:val="22"/>
          <w:szCs w:val="22"/>
          <w:lang w:eastAsia="zh-CN"/>
        </w:rPr>
      </w:pPr>
      <w:r w:rsidRPr="00F43FDB">
        <w:rPr>
          <w:rFonts w:eastAsiaTheme="minorEastAsia"/>
          <w:sz w:val="22"/>
          <w:lang w:eastAsia="ja-JP"/>
        </w:rPr>
        <mc:AlternateContent>
          <mc:Choice Requires="wps">
            <w:drawing>
              <wp:inline distT="0" distB="0" distL="0" distR="0" wp14:anchorId="1E52D79B" wp14:editId="491C8EAB">
                <wp:extent cx="6324600" cy="1165860"/>
                <wp:effectExtent l="0" t="0" r="19050" b="152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165860"/>
                        </a:xfrm>
                        <a:prstGeom prst="rect">
                          <a:avLst/>
                        </a:prstGeom>
                        <a:solidFill>
                          <a:srgbClr val="FFFFFF"/>
                        </a:solidFill>
                        <a:ln w="9525">
                          <a:solidFill>
                            <a:srgbClr val="000000"/>
                          </a:solidFill>
                          <a:miter lim="800000"/>
                          <a:headEnd/>
                          <a:tailEnd/>
                        </a:ln>
                      </wps:spPr>
                      <wps:txbx>
                        <w:txbxContent>
                          <w:p w14:paraId="35146178" w14:textId="474EDF28" w:rsidR="00121550" w:rsidRPr="00267510" w:rsidRDefault="00121550" w:rsidP="00121550">
                            <w:pPr>
                              <w:pStyle w:val="B1"/>
                              <w:spacing w:after="0"/>
                              <w:rPr>
                                <w:b/>
                                <w:bCs/>
                                <w:sz w:val="20"/>
                                <w:szCs w:val="22"/>
                              </w:rPr>
                            </w:pPr>
                            <w:r w:rsidRPr="00267510">
                              <w:rPr>
                                <w:b/>
                                <w:bCs/>
                                <w:sz w:val="20"/>
                                <w:szCs w:val="22"/>
                                <w:highlight w:val="yellow"/>
                              </w:rPr>
                              <w:t>Encoding for long PUCCH-based reporting</w:t>
                            </w:r>
                          </w:p>
                          <w:p w14:paraId="052640B9" w14:textId="77777777" w:rsidR="00121550" w:rsidRPr="00267510" w:rsidRDefault="00121550" w:rsidP="00121550">
                            <w:pPr>
                              <w:numPr>
                                <w:ilvl w:val="0"/>
                                <w:numId w:val="34"/>
                              </w:numPr>
                              <w:textAlignment w:val="baseline"/>
                              <w:rPr>
                                <w:rFonts w:ascii="SimSun" w:eastAsia="SimSun" w:hAnsi="SimSun" w:cs="SimSun"/>
                                <w:noProof w:val="0"/>
                                <w:color w:val="00A9D4"/>
                                <w:sz w:val="20"/>
                                <w:szCs w:val="22"/>
                                <w:lang w:eastAsia="zh-CN"/>
                              </w:rPr>
                            </w:pPr>
                            <w:r w:rsidRPr="00267510">
                              <w:rPr>
                                <w:rFonts w:ascii="Arial" w:eastAsia="SimSun" w:hAnsi="Arial" w:cs="Arial"/>
                                <w:noProof w:val="0"/>
                                <w:color w:val="080808"/>
                                <w:sz w:val="20"/>
                                <w:szCs w:val="22"/>
                                <w:u w:val="single"/>
                                <w:lang w:eastAsia="zh-CN"/>
                              </w:rPr>
                              <w:t>Proposal</w:t>
                            </w:r>
                            <w:r w:rsidRPr="00267510">
                              <w:rPr>
                                <w:rFonts w:ascii="Arial" w:eastAsia="SimSun" w:hAnsi="Arial" w:cs="Arial"/>
                                <w:noProof w:val="0"/>
                                <w:color w:val="080808"/>
                                <w:sz w:val="20"/>
                                <w:szCs w:val="22"/>
                                <w:lang w:eastAsia="zh-CN"/>
                              </w:rPr>
                              <w:t xml:space="preserve">: </w:t>
                            </w:r>
                          </w:p>
                          <w:p w14:paraId="278DA5B7" w14:textId="77777777" w:rsidR="00121550" w:rsidRPr="00267510" w:rsidRDefault="00121550" w:rsidP="00121550">
                            <w:pPr>
                              <w:numPr>
                                <w:ilvl w:val="1"/>
                                <w:numId w:val="34"/>
                              </w:numPr>
                              <w:textAlignment w:val="baseline"/>
                              <w:rPr>
                                <w:rFonts w:ascii="SimSun" w:eastAsia="SimSun" w:hAnsi="SimSun" w:cs="SimSun"/>
                                <w:noProof w:val="0"/>
                                <w:color w:val="00A9D4"/>
                                <w:sz w:val="20"/>
                                <w:szCs w:val="22"/>
                                <w:highlight w:val="yellow"/>
                                <w:lang w:eastAsia="zh-CN"/>
                              </w:rPr>
                            </w:pPr>
                            <w:r w:rsidRPr="00267510">
                              <w:rPr>
                                <w:rFonts w:ascii="Arial" w:eastAsia="SimSun" w:hAnsi="Arial" w:cs="Arial"/>
                                <w:noProof w:val="0"/>
                                <w:color w:val="080808"/>
                                <w:sz w:val="20"/>
                                <w:szCs w:val="22"/>
                                <w:highlight w:val="yellow"/>
                                <w:lang w:eastAsia="zh-CN"/>
                              </w:rPr>
                              <w:t>For wideband or partial-band reporting, use the same solution as short PUCCH</w:t>
                            </w:r>
                          </w:p>
                          <w:p w14:paraId="001B3347" w14:textId="77777777" w:rsidR="00121550" w:rsidRPr="00267510" w:rsidRDefault="00121550" w:rsidP="00121550">
                            <w:pPr>
                              <w:numPr>
                                <w:ilvl w:val="2"/>
                                <w:numId w:val="34"/>
                              </w:numPr>
                              <w:textAlignment w:val="baseline"/>
                              <w:rPr>
                                <w:rFonts w:ascii="SimSun" w:eastAsia="SimSun" w:hAnsi="SimSun" w:cs="SimSun"/>
                                <w:noProof w:val="0"/>
                                <w:color w:val="00A9D4"/>
                                <w:sz w:val="20"/>
                                <w:szCs w:val="22"/>
                                <w:lang w:eastAsia="zh-CN"/>
                              </w:rPr>
                            </w:pPr>
                            <w:r w:rsidRPr="00267510">
                              <w:rPr>
                                <w:rFonts w:ascii="Arial" w:eastAsia="SimSun" w:hAnsi="Arial" w:cs="Arial"/>
                                <w:noProof w:val="0"/>
                                <w:color w:val="080808"/>
                                <w:sz w:val="20"/>
                                <w:szCs w:val="22"/>
                                <w:lang w:eastAsia="zh-CN"/>
                              </w:rPr>
                              <w:t>The same payload irrespective of RI/CRI</w:t>
                            </w:r>
                          </w:p>
                          <w:p w14:paraId="2E8ADD72" w14:textId="77777777" w:rsidR="00121550" w:rsidRPr="00267510" w:rsidRDefault="00121550" w:rsidP="00121550">
                            <w:pPr>
                              <w:numPr>
                                <w:ilvl w:val="1"/>
                                <w:numId w:val="34"/>
                              </w:numPr>
                              <w:textAlignment w:val="baseline"/>
                              <w:rPr>
                                <w:rFonts w:ascii="SimSun" w:eastAsia="SimSun" w:hAnsi="SimSun" w:cs="SimSun"/>
                                <w:noProof w:val="0"/>
                                <w:color w:val="00A9D4"/>
                                <w:sz w:val="20"/>
                                <w:szCs w:val="22"/>
                                <w:lang w:eastAsia="zh-CN"/>
                              </w:rPr>
                            </w:pPr>
                            <w:r w:rsidRPr="00267510">
                              <w:rPr>
                                <w:rFonts w:ascii="Arial" w:eastAsia="SimSun" w:hAnsi="Arial" w:cs="Arial"/>
                                <w:noProof w:val="0"/>
                                <w:color w:val="080808"/>
                                <w:sz w:val="20"/>
                                <w:szCs w:val="22"/>
                                <w:lang w:eastAsia="zh-CN"/>
                              </w:rPr>
                              <w:t>For subband reporting</w:t>
                            </w:r>
                          </w:p>
                          <w:p w14:paraId="205E302A" w14:textId="77777777" w:rsidR="00121550" w:rsidRPr="00267510" w:rsidRDefault="00121550" w:rsidP="00121550">
                            <w:pPr>
                              <w:numPr>
                                <w:ilvl w:val="2"/>
                                <w:numId w:val="34"/>
                              </w:numPr>
                              <w:textAlignment w:val="baseline"/>
                              <w:rPr>
                                <w:rFonts w:ascii="SimSun" w:eastAsia="SimSun" w:hAnsi="SimSun" w:cs="SimSun"/>
                                <w:noProof w:val="0"/>
                                <w:color w:val="00A9D4"/>
                                <w:sz w:val="20"/>
                                <w:szCs w:val="22"/>
                                <w:lang w:eastAsia="zh-CN"/>
                              </w:rPr>
                            </w:pPr>
                            <w:r w:rsidRPr="00267510">
                              <w:rPr>
                                <w:rFonts w:ascii="Arial" w:eastAsia="SimSun" w:hAnsi="Arial" w:cs="Arial"/>
                                <w:noProof w:val="0"/>
                                <w:color w:val="080808"/>
                                <w:sz w:val="20"/>
                                <w:szCs w:val="22"/>
                                <w:lang w:eastAsia="zh-CN"/>
                              </w:rPr>
                              <w:t>Use solution as for PUSCH (two-part encoding): slide 4 of R1-1715288</w:t>
                            </w:r>
                          </w:p>
                          <w:p w14:paraId="37D3CD6F" w14:textId="23C01B2C" w:rsidR="00121550" w:rsidRPr="00267510" w:rsidRDefault="00121550" w:rsidP="00121550">
                            <w:pPr>
                              <w:numPr>
                                <w:ilvl w:val="2"/>
                                <w:numId w:val="34"/>
                              </w:numPr>
                              <w:textAlignment w:val="baseline"/>
                              <w:rPr>
                                <w:rFonts w:ascii="Arial" w:eastAsia="SimSun" w:hAnsi="Arial" w:cs="Arial"/>
                                <w:noProof w:val="0"/>
                                <w:color w:val="080808"/>
                                <w:sz w:val="20"/>
                                <w:szCs w:val="22"/>
                                <w:lang w:eastAsia="zh-CN"/>
                              </w:rPr>
                            </w:pPr>
                            <w:r w:rsidRPr="00267510">
                              <w:rPr>
                                <w:rFonts w:ascii="Arial" w:eastAsia="SimSun" w:hAnsi="Arial" w:cs="Arial"/>
                                <w:noProof w:val="0"/>
                                <w:color w:val="080808"/>
                                <w:sz w:val="20"/>
                                <w:szCs w:val="22"/>
                                <w:lang w:eastAsia="zh-CN"/>
                              </w:rPr>
                              <w:t>Note: CRI/RI can be decoded first to determine the payload of PMI/CQI</w:t>
                            </w:r>
                          </w:p>
                        </w:txbxContent>
                      </wps:txbx>
                      <wps:bodyPr rot="0" vert="horz" wrap="square" lIns="91440" tIns="45720" rIns="91440" bIns="45720" anchor="t" anchorCtr="0">
                        <a:noAutofit/>
                      </wps:bodyPr>
                    </wps:wsp>
                  </a:graphicData>
                </a:graphic>
              </wp:inline>
            </w:drawing>
          </mc:Choice>
          <mc:Fallback>
            <w:pict>
              <v:shape w14:anchorId="1E52D79B" id="文本框 4" o:spid="_x0000_s1029" type="#_x0000_t202" style="width:498pt;height:9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">
                <v:textbox>
                  <w:txbxContent>
                    <w:p w14:paraId="35146178" w14:textId="474EDF28" w:rsidR="00121550" w:rsidRPr="00267510" w:rsidRDefault="00121550" w:rsidP="00121550">
                      <w:pPr>
                        <w:pStyle w:val="B1"/>
                        <w:spacing w:after="0"/>
                        <w:rPr>
                          <w:b/>
                          <w:bCs/>
                          <w:sz w:val="20"/>
                          <w:szCs w:val="22"/>
                        </w:rPr>
                      </w:pPr>
                      <w:r w:rsidRPr="00267510">
                        <w:rPr>
                          <w:b/>
                          <w:bCs/>
                          <w:sz w:val="20"/>
                          <w:szCs w:val="22"/>
                          <w:highlight w:val="yellow"/>
                        </w:rPr>
                        <w:t>Encoding for long PUCCH-based reporting</w:t>
                      </w:r>
                    </w:p>
                    <w:p w14:paraId="052640B9" w14:textId="77777777" w:rsidR="00121550" w:rsidRPr="00267510" w:rsidRDefault="00121550" w:rsidP="00121550">
                      <w:pPr>
                        <w:numPr>
                          <w:ilvl w:val="0"/>
                          <w:numId w:val="34"/>
                        </w:numPr>
                        <w:textAlignment w:val="baseline"/>
                        <w:rPr>
                          <w:rFonts w:ascii="SimSun" w:eastAsia="SimSun" w:hAnsi="SimSun" w:cs="SimSun"/>
                          <w:noProof w:val="0"/>
                          <w:color w:val="00A9D4"/>
                          <w:sz w:val="20"/>
                          <w:szCs w:val="22"/>
                          <w:lang w:eastAsia="zh-CN"/>
                        </w:rPr>
                      </w:pPr>
                      <w:r w:rsidRPr="00267510">
                        <w:rPr>
                          <w:rFonts w:ascii="Arial" w:eastAsia="SimSun" w:hAnsi="Arial" w:cs="Arial"/>
                          <w:noProof w:val="0"/>
                          <w:color w:val="080808"/>
                          <w:sz w:val="20"/>
                          <w:szCs w:val="22"/>
                          <w:u w:val="single"/>
                          <w:lang w:eastAsia="zh-CN"/>
                        </w:rPr>
                        <w:t>Proposal</w:t>
                      </w:r>
                      <w:r w:rsidRPr="00267510">
                        <w:rPr>
                          <w:rFonts w:ascii="Arial" w:eastAsia="SimSun" w:hAnsi="Arial" w:cs="Arial"/>
                          <w:noProof w:val="0"/>
                          <w:color w:val="080808"/>
                          <w:sz w:val="20"/>
                          <w:szCs w:val="22"/>
                          <w:lang w:eastAsia="zh-CN"/>
                        </w:rPr>
                        <w:t xml:space="preserve">: </w:t>
                      </w:r>
                    </w:p>
                    <w:p w14:paraId="278DA5B7" w14:textId="77777777" w:rsidR="00121550" w:rsidRPr="00267510" w:rsidRDefault="00121550" w:rsidP="00121550">
                      <w:pPr>
                        <w:numPr>
                          <w:ilvl w:val="1"/>
                          <w:numId w:val="34"/>
                        </w:numPr>
                        <w:textAlignment w:val="baseline"/>
                        <w:rPr>
                          <w:rFonts w:ascii="SimSun" w:eastAsia="SimSun" w:hAnsi="SimSun" w:cs="SimSun"/>
                          <w:noProof w:val="0"/>
                          <w:color w:val="00A9D4"/>
                          <w:sz w:val="20"/>
                          <w:szCs w:val="22"/>
                          <w:highlight w:val="yellow"/>
                          <w:lang w:eastAsia="zh-CN"/>
                        </w:rPr>
                      </w:pPr>
                      <w:r w:rsidRPr="00267510">
                        <w:rPr>
                          <w:rFonts w:ascii="Arial" w:eastAsia="SimSun" w:hAnsi="Arial" w:cs="Arial"/>
                          <w:noProof w:val="0"/>
                          <w:color w:val="080808"/>
                          <w:sz w:val="20"/>
                          <w:szCs w:val="22"/>
                          <w:highlight w:val="yellow"/>
                          <w:lang w:eastAsia="zh-CN"/>
                        </w:rPr>
                        <w:t>For wideband or partial-band reporting, use the same solution as short PUCCH</w:t>
                      </w:r>
                    </w:p>
                    <w:p w14:paraId="001B3347" w14:textId="77777777" w:rsidR="00121550" w:rsidRPr="00267510" w:rsidRDefault="00121550" w:rsidP="00121550">
                      <w:pPr>
                        <w:numPr>
                          <w:ilvl w:val="2"/>
                          <w:numId w:val="34"/>
                        </w:numPr>
                        <w:textAlignment w:val="baseline"/>
                        <w:rPr>
                          <w:rFonts w:ascii="SimSun" w:eastAsia="SimSun" w:hAnsi="SimSun" w:cs="SimSun"/>
                          <w:noProof w:val="0"/>
                          <w:color w:val="00A9D4"/>
                          <w:sz w:val="20"/>
                          <w:szCs w:val="22"/>
                          <w:lang w:eastAsia="zh-CN"/>
                        </w:rPr>
                      </w:pPr>
                      <w:r w:rsidRPr="00267510">
                        <w:rPr>
                          <w:rFonts w:ascii="Arial" w:eastAsia="SimSun" w:hAnsi="Arial" w:cs="Arial"/>
                          <w:noProof w:val="0"/>
                          <w:color w:val="080808"/>
                          <w:sz w:val="20"/>
                          <w:szCs w:val="22"/>
                          <w:lang w:eastAsia="zh-CN"/>
                        </w:rPr>
                        <w:t>The same payload irrespective of RI/CRI</w:t>
                      </w:r>
                    </w:p>
                    <w:p w14:paraId="2E8ADD72" w14:textId="77777777" w:rsidR="00121550" w:rsidRPr="00267510" w:rsidRDefault="00121550" w:rsidP="00121550">
                      <w:pPr>
                        <w:numPr>
                          <w:ilvl w:val="1"/>
                          <w:numId w:val="34"/>
                        </w:numPr>
                        <w:textAlignment w:val="baseline"/>
                        <w:rPr>
                          <w:rFonts w:ascii="SimSun" w:eastAsia="SimSun" w:hAnsi="SimSun" w:cs="SimSun"/>
                          <w:noProof w:val="0"/>
                          <w:color w:val="00A9D4"/>
                          <w:sz w:val="20"/>
                          <w:szCs w:val="22"/>
                          <w:lang w:eastAsia="zh-CN"/>
                        </w:rPr>
                      </w:pPr>
                      <w:r w:rsidRPr="00267510">
                        <w:rPr>
                          <w:rFonts w:ascii="Arial" w:eastAsia="SimSun" w:hAnsi="Arial" w:cs="Arial"/>
                          <w:noProof w:val="0"/>
                          <w:color w:val="080808"/>
                          <w:sz w:val="20"/>
                          <w:szCs w:val="22"/>
                          <w:lang w:eastAsia="zh-CN"/>
                        </w:rPr>
                        <w:t>For subband reporting</w:t>
                      </w:r>
                    </w:p>
                    <w:p w14:paraId="205E302A" w14:textId="77777777" w:rsidR="00121550" w:rsidRPr="00267510" w:rsidRDefault="00121550" w:rsidP="00121550">
                      <w:pPr>
                        <w:numPr>
                          <w:ilvl w:val="2"/>
                          <w:numId w:val="34"/>
                        </w:numPr>
                        <w:textAlignment w:val="baseline"/>
                        <w:rPr>
                          <w:rFonts w:ascii="SimSun" w:eastAsia="SimSun" w:hAnsi="SimSun" w:cs="SimSun"/>
                          <w:noProof w:val="0"/>
                          <w:color w:val="00A9D4"/>
                          <w:sz w:val="20"/>
                          <w:szCs w:val="22"/>
                          <w:lang w:eastAsia="zh-CN"/>
                        </w:rPr>
                      </w:pPr>
                      <w:r w:rsidRPr="00267510">
                        <w:rPr>
                          <w:rFonts w:ascii="Arial" w:eastAsia="SimSun" w:hAnsi="Arial" w:cs="Arial"/>
                          <w:noProof w:val="0"/>
                          <w:color w:val="080808"/>
                          <w:sz w:val="20"/>
                          <w:szCs w:val="22"/>
                          <w:lang w:eastAsia="zh-CN"/>
                        </w:rPr>
                        <w:t>Use solution as for PUSCH (two-part encoding): slide 4 of R1-1715288</w:t>
                      </w:r>
                    </w:p>
                    <w:p w14:paraId="37D3CD6F" w14:textId="23C01B2C" w:rsidR="00121550" w:rsidRPr="00267510" w:rsidRDefault="00121550" w:rsidP="00121550">
                      <w:pPr>
                        <w:numPr>
                          <w:ilvl w:val="2"/>
                          <w:numId w:val="34"/>
                        </w:numPr>
                        <w:textAlignment w:val="baseline"/>
                        <w:rPr>
                          <w:rFonts w:ascii="Arial" w:eastAsia="SimSun" w:hAnsi="Arial" w:cs="Arial"/>
                          <w:noProof w:val="0"/>
                          <w:color w:val="080808"/>
                          <w:sz w:val="20"/>
                          <w:szCs w:val="22"/>
                          <w:lang w:eastAsia="zh-CN"/>
                        </w:rPr>
                      </w:pPr>
                      <w:r w:rsidRPr="00267510">
                        <w:rPr>
                          <w:rFonts w:ascii="Arial" w:eastAsia="SimSun" w:hAnsi="Arial" w:cs="Arial"/>
                          <w:noProof w:val="0"/>
                          <w:color w:val="080808"/>
                          <w:sz w:val="20"/>
                          <w:szCs w:val="22"/>
                          <w:lang w:eastAsia="zh-CN"/>
                        </w:rPr>
                        <w:t>Note: CRI/RI can be decoded first to determine the payload of PMI/CQI</w:t>
                      </w:r>
                    </w:p>
                  </w:txbxContent>
                </v:textbox>
                <w10:anchorlock/>
              </v:shape>
            </w:pict>
          </mc:Fallback>
        </mc:AlternateContent>
      </w:r>
    </w:p>
    <w:p w14:paraId="043C9C0E" w14:textId="5FA71260" w:rsidR="00653CE8" w:rsidRDefault="00653CE8" w:rsidP="003E007E">
      <w:pPr>
        <w:jc w:val="both"/>
        <w:rPr>
          <w:rFonts w:eastAsia="SimSun"/>
          <w:noProof w:val="0"/>
          <w:kern w:val="2"/>
          <w:sz w:val="22"/>
          <w:szCs w:val="22"/>
          <w:lang w:eastAsia="zh-CN"/>
        </w:rPr>
      </w:pPr>
    </w:p>
    <w:p w14:paraId="5AE51189" w14:textId="5BA5DED9" w:rsidR="009C649A" w:rsidRDefault="00653CE8" w:rsidP="003E007E">
      <w:pPr>
        <w:jc w:val="both"/>
        <w:rPr>
          <w:rFonts w:eastAsia="SimSun"/>
          <w:noProof w:val="0"/>
          <w:kern w:val="2"/>
          <w:sz w:val="22"/>
          <w:szCs w:val="22"/>
          <w:lang w:eastAsia="zh-CN"/>
        </w:rPr>
      </w:pPr>
      <w:r>
        <w:rPr>
          <w:rFonts w:eastAsia="SimSun"/>
          <w:noProof w:val="0"/>
          <w:kern w:val="2"/>
          <w:sz w:val="22"/>
          <w:szCs w:val="22"/>
          <w:lang w:eastAsia="zh-CN"/>
        </w:rPr>
        <w:t>However,</w:t>
      </w:r>
      <w:r w:rsidR="003E007E">
        <w:rPr>
          <w:rFonts w:eastAsia="SimSun"/>
          <w:noProof w:val="0"/>
          <w:kern w:val="2"/>
          <w:sz w:val="22"/>
          <w:szCs w:val="22"/>
          <w:lang w:eastAsia="zh-CN"/>
        </w:rPr>
        <w:t xml:space="preserve"> this is not fully captured in the </w:t>
      </w:r>
      <w:r>
        <w:rPr>
          <w:rFonts w:eastAsia="SimSun"/>
          <w:noProof w:val="0"/>
          <w:kern w:val="2"/>
          <w:sz w:val="22"/>
          <w:szCs w:val="22"/>
          <w:lang w:eastAsia="zh-CN"/>
        </w:rPr>
        <w:t xml:space="preserve">specification, i.e., Type I CSI with wideband frequency granularity carried by long PUCCH is not captured </w:t>
      </w:r>
      <w:r w:rsidR="00FA317D">
        <w:rPr>
          <w:rFonts w:eastAsia="SimSun"/>
          <w:noProof w:val="0"/>
          <w:kern w:val="2"/>
          <w:sz w:val="22"/>
          <w:szCs w:val="22"/>
          <w:lang w:eastAsia="zh-CN"/>
        </w:rPr>
        <w:t>yet</w:t>
      </w:r>
      <w:r>
        <w:rPr>
          <w:rFonts w:eastAsia="SimSun"/>
          <w:noProof w:val="0"/>
          <w:kern w:val="2"/>
          <w:sz w:val="22"/>
          <w:szCs w:val="22"/>
          <w:lang w:eastAsia="zh-CN"/>
        </w:rPr>
        <w:t>. Hence, we have following text proposal.</w:t>
      </w:r>
    </w:p>
    <w:p w14:paraId="333E15DA" w14:textId="77777777" w:rsidR="00653CE8" w:rsidRPr="00FA317D" w:rsidRDefault="00653CE8" w:rsidP="003E007E">
      <w:pPr>
        <w:jc w:val="both"/>
        <w:rPr>
          <w:rFonts w:eastAsia="SimSun"/>
          <w:noProof w:val="0"/>
          <w:kern w:val="2"/>
          <w:sz w:val="22"/>
          <w:szCs w:val="22"/>
          <w:lang w:eastAsia="zh-CN"/>
        </w:rPr>
      </w:pPr>
    </w:p>
    <w:p w14:paraId="06A3B222" w14:textId="7CDF1B8C" w:rsidR="003E007E" w:rsidRPr="00817861" w:rsidRDefault="00E05336" w:rsidP="006A4F79">
      <w:pPr>
        <w:rPr>
          <w:noProof w:val="0"/>
          <w:color w:val="000000" w:themeColor="text1"/>
          <w:kern w:val="2"/>
          <w:sz w:val="22"/>
          <w:szCs w:val="22"/>
        </w:rPr>
      </w:pPr>
      <w:r w:rsidRPr="00F43FDB">
        <w:rPr>
          <w:rFonts w:eastAsiaTheme="minorEastAsia"/>
          <w:sz w:val="22"/>
          <w:lang w:eastAsia="ja-JP"/>
        </w:rPr>
        <mc:AlternateContent>
          <mc:Choice Requires="wps">
            <w:drawing>
              <wp:inline distT="0" distB="0" distL="0" distR="0" wp14:anchorId="1630BD40" wp14:editId="347932D6">
                <wp:extent cx="6324600" cy="1607820"/>
                <wp:effectExtent l="0" t="0" r="1905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607820"/>
                        </a:xfrm>
                        <a:prstGeom prst="rect">
                          <a:avLst/>
                        </a:prstGeom>
                        <a:solidFill>
                          <a:srgbClr val="FFFFFF"/>
                        </a:solidFill>
                        <a:ln w="9525">
                          <a:solidFill>
                            <a:srgbClr val="000000"/>
                          </a:solidFill>
                          <a:miter lim="800000"/>
                          <a:headEnd/>
                          <a:tailEnd/>
                        </a:ln>
                      </wps:spPr>
                      <wps:txbx>
                        <w:txbxContent>
                          <w:p w14:paraId="4FAF1870" w14:textId="428C9C20" w:rsidR="00E05336" w:rsidRPr="00E05336" w:rsidRDefault="00E05336" w:rsidP="00E05336">
                            <w:pPr>
                              <w:jc w:val="center"/>
                              <w:rPr>
                                <w:b/>
                                <w:sz w:val="22"/>
                                <w:szCs w:val="22"/>
                              </w:rPr>
                            </w:pPr>
                            <w:r w:rsidRPr="00E05336">
                              <w:rPr>
                                <w:b/>
                                <w:sz w:val="22"/>
                                <w:szCs w:val="22"/>
                              </w:rPr>
                              <w:t>&lt;TP for Section 5.2.4 of TS 38.214&gt;</w:t>
                            </w:r>
                          </w:p>
                          <w:p w14:paraId="2634F744" w14:textId="1E99AE07" w:rsidR="00FA317D" w:rsidRPr="00FA317D" w:rsidRDefault="00FA317D" w:rsidP="00FA317D">
                            <w:pPr>
                              <w:spacing w:after="180"/>
                              <w:rPr>
                                <w:rFonts w:eastAsia="DengXian"/>
                                <w:noProof w:val="0"/>
                                <w:color w:val="000000"/>
                                <w:sz w:val="20"/>
                                <w:szCs w:val="20"/>
                                <w:lang w:val="en-AU"/>
                              </w:rPr>
                            </w:pPr>
                            <w:r w:rsidRPr="00FA317D">
                              <w:rPr>
                                <w:rFonts w:eastAsia="DengXian"/>
                                <w:noProof w:val="0"/>
                                <w:color w:val="000000"/>
                                <w:sz w:val="20"/>
                                <w:szCs w:val="20"/>
                                <w:lang w:val="en-AU"/>
                              </w:rPr>
                              <w:t xml:space="preserve">A UE shall perform semi-persistent CSI reporting on the PUCCH </w:t>
                            </w:r>
                            <w:r w:rsidRPr="00FA317D">
                              <w:rPr>
                                <w:rFonts w:eastAsia="DengXian"/>
                                <w:noProof w:val="0"/>
                                <w:sz w:val="20"/>
                                <w:szCs w:val="20"/>
                              </w:rPr>
                              <w:t xml:space="preserve">applied starting from slot </w:t>
                            </w:r>
                            <m:oMath>
                              <m:r>
                                <m:rPr>
                                  <m:sty m:val="p"/>
                                </m:rPr>
                                <w:rPr>
                                  <w:rFonts w:ascii="Cambria Math" w:eastAsia="DengXian" w:hAnsi="Cambria Math"/>
                                  <w:noProof w:val="0"/>
                                  <w:sz w:val="20"/>
                                  <w:szCs w:val="20"/>
                                </w:rPr>
                                <m:t>n+</m:t>
                              </m:r>
                              <m:sSubSup>
                                <m:sSubSupPr>
                                  <m:ctrlPr>
                                    <w:rPr>
                                      <w:rFonts w:ascii="Cambria Math" w:eastAsia="DengXian" w:hAnsi="Cambria Math"/>
                                      <w:noProof w:val="0"/>
                                      <w:sz w:val="20"/>
                                      <w:szCs w:val="20"/>
                                    </w:rPr>
                                  </m:ctrlPr>
                                </m:sSubSupPr>
                                <m:e>
                                  <m:r>
                                    <w:rPr>
                                      <w:rFonts w:ascii="Cambria Math" w:eastAsia="DengXian" w:hAnsi="Cambria Math"/>
                                      <w:noProof w:val="0"/>
                                      <w:sz w:val="20"/>
                                      <w:szCs w:val="20"/>
                                    </w:rPr>
                                    <m:t>3N</m:t>
                                  </m:r>
                                </m:e>
                                <m:sub>
                                  <m:r>
                                    <w:rPr>
                                      <w:rFonts w:ascii="Cambria Math" w:eastAsia="DengXian" w:hAnsi="Cambria Math"/>
                                      <w:noProof w:val="0"/>
                                      <w:sz w:val="20"/>
                                      <w:szCs w:val="20"/>
                                    </w:rPr>
                                    <m:t>slot</m:t>
                                  </m:r>
                                </m:sub>
                                <m:sup>
                                  <m:r>
                                    <w:rPr>
                                      <w:rFonts w:ascii="Cambria Math" w:eastAsia="DengXian" w:hAnsi="Cambria Math"/>
                                      <w:noProof w:val="0"/>
                                      <w:sz w:val="20"/>
                                      <w:szCs w:val="20"/>
                                    </w:rPr>
                                    <m:t>subframe,µ</m:t>
                                  </m:r>
                                </m:sup>
                              </m:sSubSup>
                              <m:r>
                                <w:rPr>
                                  <w:rFonts w:ascii="Cambria Math" w:eastAsia="DengXian" w:hAnsi="Cambria Math"/>
                                  <w:noProof w:val="0"/>
                                  <w:sz w:val="20"/>
                                  <w:szCs w:val="20"/>
                                </w:rPr>
                                <m:t>+1</m:t>
                              </m:r>
                            </m:oMath>
                            <w:r w:rsidRPr="00FA317D">
                              <w:rPr>
                                <w:rFonts w:eastAsia="DengXian"/>
                                <w:noProof w:val="0"/>
                                <w:color w:val="000000"/>
                                <w:sz w:val="20"/>
                                <w:szCs w:val="20"/>
                                <w:lang w:val="en-AU"/>
                              </w:rPr>
                              <w:t xml:space="preserve"> after the HARQ-ACK corresponding to the PDSCH carrying the selection command [10, TS 38.321] is transmitted in slot </w:t>
                            </w:r>
                            <w:r w:rsidRPr="00FA317D">
                              <w:rPr>
                                <w:rFonts w:eastAsia="DengXian"/>
                                <w:i/>
                                <w:noProof w:val="0"/>
                                <w:color w:val="000000"/>
                                <w:sz w:val="20"/>
                                <w:szCs w:val="20"/>
                                <w:lang w:val="en-AU"/>
                              </w:rPr>
                              <w:t>n</w:t>
                            </w:r>
                            <w:r w:rsidRPr="00FA317D">
                              <w:rPr>
                                <w:rFonts w:eastAsia="DengXian"/>
                                <w:noProof w:val="0"/>
                                <w:color w:val="000000"/>
                                <w:sz w:val="20"/>
                                <w:szCs w:val="20"/>
                                <w:lang w:val="en-AU"/>
                              </w:rPr>
                              <w:t xml:space="preserve">. The selection command will contain one or more Reporting Setting Indications where the associated CSI Measurement Links and CSI Resource Settings are configured. Semi-persistent CSI reporting on the PUCCH supports Type I CSI. Semi-persistent CSI reporting on the PUCCH format 2 supports Type I CSI with wideband frequency granularity. Semi-persistent CSI reporting on PUCCH formats 3 or 4 supports </w:t>
                            </w:r>
                            <w:r w:rsidRPr="00531751">
                              <w:rPr>
                                <w:rFonts w:eastAsia="DengXian"/>
                                <w:noProof w:val="0"/>
                                <w:color w:val="FF0000"/>
                                <w:sz w:val="20"/>
                                <w:szCs w:val="20"/>
                                <w:u w:val="single"/>
                                <w:lang w:val="en-AU"/>
                              </w:rPr>
                              <w:t>Type I wideband CSI,</w:t>
                            </w:r>
                            <w:r w:rsidRPr="00531751">
                              <w:rPr>
                                <w:rFonts w:eastAsia="DengXian"/>
                                <w:noProof w:val="0"/>
                                <w:color w:val="000000"/>
                                <w:sz w:val="20"/>
                                <w:szCs w:val="20"/>
                                <w:u w:val="single"/>
                                <w:lang w:val="en-AU"/>
                              </w:rPr>
                              <w:t xml:space="preserve"> </w:t>
                            </w:r>
                            <w:r w:rsidRPr="00FA317D">
                              <w:rPr>
                                <w:rFonts w:eastAsia="DengXian"/>
                                <w:noProof w:val="0"/>
                                <w:color w:val="000000"/>
                                <w:sz w:val="20"/>
                                <w:szCs w:val="20"/>
                                <w:lang w:val="en-AU"/>
                              </w:rPr>
                              <w:t>Type I Sub-band CSI and Type II CSI with wideband frequency granularity.</w:t>
                            </w:r>
                          </w:p>
                          <w:p w14:paraId="7EB42371" w14:textId="15D7AB79" w:rsidR="00E05336" w:rsidRPr="00E05336" w:rsidRDefault="00E05336" w:rsidP="00E05336">
                            <w:pPr>
                              <w:pStyle w:val="B1"/>
                              <w:spacing w:after="0"/>
                              <w:jc w:val="center"/>
                              <w:rPr>
                                <w:b/>
                                <w:sz w:val="22"/>
                                <w:szCs w:val="22"/>
                              </w:rPr>
                            </w:pPr>
                            <w:r w:rsidRPr="00E05336">
                              <w:rPr>
                                <w:b/>
                                <w:sz w:val="22"/>
                                <w:szCs w:val="22"/>
                              </w:rPr>
                              <w:t>&lt;/TP&gt;</w:t>
                            </w:r>
                          </w:p>
                        </w:txbxContent>
                      </wps:txbx>
                      <wps:bodyPr rot="0" vert="horz" wrap="square" lIns="91440" tIns="45720" rIns="91440" bIns="45720" anchor="t" anchorCtr="0">
                        <a:noAutofit/>
                      </wps:bodyPr>
                    </wps:wsp>
                  </a:graphicData>
                </a:graphic>
              </wp:inline>
            </w:drawing>
          </mc:Choice>
          <mc:Fallback>
            <w:pict>
              <v:shape w14:anchorId="1630BD40" id="_x0000_s1030" type="#_x0000_t202" style="width:498pt;height:12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">
                <v:textbox>
                  <w:txbxContent>
                    <w:p w14:paraId="4FAF1870" w14:textId="428C9C20" w:rsidR="00E05336" w:rsidRPr="00E05336" w:rsidRDefault="00E05336" w:rsidP="00E05336">
                      <w:pPr>
                        <w:jc w:val="center"/>
                        <w:rPr>
                          <w:b/>
                          <w:sz w:val="22"/>
                          <w:szCs w:val="22"/>
                        </w:rPr>
                      </w:pPr>
                      <w:r w:rsidRPr="00E05336">
                        <w:rPr>
                          <w:b/>
                          <w:sz w:val="22"/>
                          <w:szCs w:val="22"/>
                        </w:rPr>
                        <w:t>&lt;TP for Section 5.2.4 of TS 38.214&gt;</w:t>
                      </w:r>
                    </w:p>
                    <w:p w14:paraId="2634F744" w14:textId="1E99AE07" w:rsidR="00FA317D" w:rsidRPr="00FA317D" w:rsidRDefault="00FA317D" w:rsidP="00FA317D">
                      <w:pPr>
                        <w:spacing w:after="180"/>
                        <w:rPr>
                          <w:rFonts w:eastAsia="DengXian"/>
                          <w:noProof w:val="0"/>
                          <w:color w:val="000000"/>
                          <w:sz w:val="20"/>
                          <w:szCs w:val="20"/>
                          <w:lang w:val="en-AU"/>
                        </w:rPr>
                      </w:pPr>
                      <w:r w:rsidRPr="00FA317D">
                        <w:rPr>
                          <w:rFonts w:eastAsia="DengXian"/>
                          <w:noProof w:val="0"/>
                          <w:color w:val="000000"/>
                          <w:sz w:val="20"/>
                          <w:szCs w:val="20"/>
                          <w:lang w:val="en-AU"/>
                        </w:rPr>
                        <w:t xml:space="preserve">A UE shall perform semi-persistent CSI reporting on the PUCCH </w:t>
                      </w:r>
                      <w:r w:rsidRPr="00FA317D">
                        <w:rPr>
                          <w:rFonts w:eastAsia="DengXian"/>
                          <w:noProof w:val="0"/>
                          <w:sz w:val="20"/>
                          <w:szCs w:val="20"/>
                        </w:rPr>
                        <w:t xml:space="preserve">applied starting from slot </w:t>
                      </w:r>
                      <m:oMath>
                        <m:r>
                          <m:rPr>
                            <m:sty m:val="p"/>
                          </m:rPr>
                          <w:rPr>
                            <w:rFonts w:ascii="Cambria Math" w:eastAsia="DengXian" w:hAnsi="Cambria Math"/>
                            <w:noProof w:val="0"/>
                            <w:sz w:val="20"/>
                            <w:szCs w:val="20"/>
                          </w:rPr>
                          <m:t>n+</m:t>
                        </m:r>
                        <m:sSubSup>
                          <m:sSubSupPr>
                            <m:ctrlPr>
                              <w:rPr>
                                <w:rFonts w:ascii="Cambria Math" w:eastAsia="DengXian" w:hAnsi="Cambria Math"/>
                                <w:noProof w:val="0"/>
                                <w:sz w:val="20"/>
                                <w:szCs w:val="20"/>
                              </w:rPr>
                            </m:ctrlPr>
                          </m:sSubSupPr>
                          <m:e>
                            <m:r>
                              <w:rPr>
                                <w:rFonts w:ascii="Cambria Math" w:eastAsia="DengXian" w:hAnsi="Cambria Math"/>
                                <w:noProof w:val="0"/>
                                <w:sz w:val="20"/>
                                <w:szCs w:val="20"/>
                              </w:rPr>
                              <m:t>3N</m:t>
                            </m:r>
                          </m:e>
                          <m:sub>
                            <m:r>
                              <w:rPr>
                                <w:rFonts w:ascii="Cambria Math" w:eastAsia="DengXian" w:hAnsi="Cambria Math"/>
                                <w:noProof w:val="0"/>
                                <w:sz w:val="20"/>
                                <w:szCs w:val="20"/>
                              </w:rPr>
                              <m:t>slot</m:t>
                            </m:r>
                          </m:sub>
                          <m:sup>
                            <m:r>
                              <w:rPr>
                                <w:rFonts w:ascii="Cambria Math" w:eastAsia="DengXian" w:hAnsi="Cambria Math"/>
                                <w:noProof w:val="0"/>
                                <w:sz w:val="20"/>
                                <w:szCs w:val="20"/>
                              </w:rPr>
                              <m:t>subframe,µ</m:t>
                            </m:r>
                          </m:sup>
                        </m:sSubSup>
                        <m:r>
                          <w:rPr>
                            <w:rFonts w:ascii="Cambria Math" w:eastAsia="DengXian" w:hAnsi="Cambria Math"/>
                            <w:noProof w:val="0"/>
                            <w:sz w:val="20"/>
                            <w:szCs w:val="20"/>
                          </w:rPr>
                          <m:t>+1</m:t>
                        </m:r>
                      </m:oMath>
                      <w:r w:rsidRPr="00FA317D">
                        <w:rPr>
                          <w:rFonts w:eastAsia="DengXian"/>
                          <w:noProof w:val="0"/>
                          <w:color w:val="000000"/>
                          <w:sz w:val="20"/>
                          <w:szCs w:val="20"/>
                          <w:lang w:val="en-AU"/>
                        </w:rPr>
                        <w:t xml:space="preserve"> after the HARQ-ACK corresponding to the PDSCH carrying the selection command [10, TS 38.321] is transmitted in slot </w:t>
                      </w:r>
                      <w:r w:rsidRPr="00FA317D">
                        <w:rPr>
                          <w:rFonts w:eastAsia="DengXian"/>
                          <w:i/>
                          <w:noProof w:val="0"/>
                          <w:color w:val="000000"/>
                          <w:sz w:val="20"/>
                          <w:szCs w:val="20"/>
                          <w:lang w:val="en-AU"/>
                        </w:rPr>
                        <w:t>n</w:t>
                      </w:r>
                      <w:r w:rsidRPr="00FA317D">
                        <w:rPr>
                          <w:rFonts w:eastAsia="DengXian"/>
                          <w:noProof w:val="0"/>
                          <w:color w:val="000000"/>
                          <w:sz w:val="20"/>
                          <w:szCs w:val="20"/>
                          <w:lang w:val="en-AU"/>
                        </w:rPr>
                        <w:t xml:space="preserve">. The selection command will contain one or more Reporting Setting Indications where the associated CSI Measurement Links and CSI Resource Settings are configured. Semi-persistent CSI reporting on the PUCCH supports Type I CSI. Semi-persistent CSI reporting on the PUCCH format 2 supports Type I CSI with wideband frequency granularity. Semi-persistent CSI reporting on PUCCH formats 3 or 4 supports </w:t>
                      </w:r>
                      <w:r w:rsidRPr="00531751">
                        <w:rPr>
                          <w:rFonts w:eastAsia="DengXian"/>
                          <w:noProof w:val="0"/>
                          <w:color w:val="FF0000"/>
                          <w:sz w:val="20"/>
                          <w:szCs w:val="20"/>
                          <w:u w:val="single"/>
                          <w:lang w:val="en-AU"/>
                        </w:rPr>
                        <w:t>Type I wideband CSI,</w:t>
                      </w:r>
                      <w:r w:rsidRPr="00531751">
                        <w:rPr>
                          <w:rFonts w:eastAsia="DengXian"/>
                          <w:noProof w:val="0"/>
                          <w:color w:val="000000"/>
                          <w:sz w:val="20"/>
                          <w:szCs w:val="20"/>
                          <w:u w:val="single"/>
                          <w:lang w:val="en-AU"/>
                        </w:rPr>
                        <w:t xml:space="preserve"> </w:t>
                      </w:r>
                      <w:r w:rsidRPr="00FA317D">
                        <w:rPr>
                          <w:rFonts w:eastAsia="DengXian"/>
                          <w:noProof w:val="0"/>
                          <w:color w:val="000000"/>
                          <w:sz w:val="20"/>
                          <w:szCs w:val="20"/>
                          <w:lang w:val="en-AU"/>
                        </w:rPr>
                        <w:t>Type I Sub-band CSI and Type II CSI with wideband frequency granularity.</w:t>
                      </w:r>
                    </w:p>
                    <w:p w14:paraId="7EB42371" w14:textId="15D7AB79" w:rsidR="00E05336" w:rsidRPr="00E05336" w:rsidRDefault="00E05336" w:rsidP="00E05336">
                      <w:pPr>
                        <w:pStyle w:val="B1"/>
                        <w:spacing w:after="0"/>
                        <w:jc w:val="center"/>
                        <w:rPr>
                          <w:b/>
                          <w:sz w:val="22"/>
                          <w:szCs w:val="22"/>
                        </w:rPr>
                      </w:pPr>
                      <w:r w:rsidRPr="00E05336">
                        <w:rPr>
                          <w:b/>
                          <w:sz w:val="22"/>
                          <w:szCs w:val="22"/>
                        </w:rPr>
                        <w:t>&lt;/TP&gt;</w:t>
                      </w:r>
                    </w:p>
                  </w:txbxContent>
                </v:textbox>
                <w10:anchorlock/>
              </v:shape>
            </w:pict>
          </mc:Fallback>
        </mc:AlternateContent>
      </w:r>
    </w:p>
    <w:bookmarkEnd w:id="3"/>
    <w:p w14:paraId="07EB6826" w14:textId="51374B09" w:rsidR="00807E3B" w:rsidRPr="00561624" w:rsidRDefault="00807E3B" w:rsidP="00807E3B">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Prop</w:t>
      </w:r>
      <w:r w:rsidRPr="008960FA">
        <w:rPr>
          <w:rFonts w:eastAsia="SimSun"/>
          <w:noProof w:val="0"/>
          <w:kern w:val="2"/>
          <w:sz w:val="22"/>
          <w:szCs w:val="22"/>
          <w:lang w:eastAsia="zh-CN"/>
        </w:rPr>
        <w:t xml:space="preserve">osal </w:t>
      </w:r>
      <w:r w:rsidR="009F67F2" w:rsidRPr="008960FA">
        <w:rPr>
          <w:rFonts w:eastAsia="SimSun"/>
          <w:noProof w:val="0"/>
          <w:kern w:val="2"/>
          <w:sz w:val="22"/>
          <w:szCs w:val="22"/>
          <w:lang w:eastAsia="zh-CN"/>
        </w:rPr>
        <w:t>3</w:t>
      </w:r>
      <w:r w:rsidRPr="008960FA">
        <w:rPr>
          <w:rFonts w:eastAsia="SimSun"/>
          <w:noProof w:val="0"/>
          <w:kern w:val="2"/>
          <w:sz w:val="22"/>
          <w:szCs w:val="22"/>
          <w:lang w:eastAsia="zh-CN"/>
        </w:rPr>
        <w:t xml:space="preserve">: Adopt </w:t>
      </w:r>
      <w:r>
        <w:rPr>
          <w:rFonts w:eastAsia="SimSun"/>
          <w:noProof w:val="0"/>
          <w:color w:val="000000" w:themeColor="text1"/>
          <w:kern w:val="2"/>
          <w:sz w:val="22"/>
          <w:szCs w:val="22"/>
          <w:lang w:eastAsia="zh-CN"/>
        </w:rPr>
        <w:t>the TP for Type I wideband CSI reporting on PUCCH.</w:t>
      </w:r>
    </w:p>
    <w:p w14:paraId="555D3399" w14:textId="2BF5F762" w:rsidR="00F814D9" w:rsidRDefault="00F814D9" w:rsidP="00EF6087">
      <w:pPr>
        <w:rPr>
          <w:rFonts w:eastAsia="SimSun"/>
          <w:noProof w:val="0"/>
          <w:kern w:val="2"/>
          <w:sz w:val="22"/>
          <w:szCs w:val="22"/>
          <w:lang w:eastAsia="zh-CN"/>
        </w:rPr>
      </w:pPr>
    </w:p>
    <w:p w14:paraId="1B1F291C" w14:textId="2DCB0125" w:rsidR="008E4507" w:rsidRPr="00AC72CF" w:rsidRDefault="008E4507" w:rsidP="008E4507">
      <w:pPr>
        <w:pStyle w:val="1"/>
        <w:numPr>
          <w:ilvl w:val="0"/>
          <w:numId w:val="5"/>
        </w:numPr>
        <w:spacing w:after="120"/>
        <w:rPr>
          <w:rFonts w:eastAsia="SimSun" w:cs="Arial"/>
          <w:b/>
          <w:sz w:val="24"/>
          <w:szCs w:val="22"/>
          <w:lang w:val="en-US" w:eastAsia="zh-CN"/>
        </w:rPr>
      </w:pPr>
      <w:r>
        <w:rPr>
          <w:rFonts w:eastAsia="DengXian"/>
          <w:b/>
          <w:sz w:val="22"/>
          <w:lang w:val="en-US" w:eastAsia="zh-CN"/>
        </w:rPr>
        <w:t>Multi-CSI reports</w:t>
      </w:r>
    </w:p>
    <w:p w14:paraId="16202F9D" w14:textId="6BFDDEA4" w:rsidR="008E4507" w:rsidRDefault="008E4507" w:rsidP="00E37B08">
      <w:pPr>
        <w:spacing w:afterLines="50" w:after="120"/>
        <w:jc w:val="both"/>
        <w:rPr>
          <w:rFonts w:eastAsiaTheme="minorEastAsia"/>
          <w:sz w:val="22"/>
        </w:rPr>
      </w:pPr>
      <w:r>
        <w:rPr>
          <w:rFonts w:eastAsiaTheme="minorEastAsia"/>
          <w:sz w:val="22"/>
        </w:rPr>
        <w:t>At the current specificatio</w:t>
      </w:r>
      <w:r w:rsidRPr="008960FA">
        <w:rPr>
          <w:rFonts w:eastAsiaTheme="minorEastAsia"/>
          <w:sz w:val="22"/>
        </w:rPr>
        <w:t>n 38.21</w:t>
      </w:r>
      <w:r w:rsidRPr="008960FA">
        <w:rPr>
          <w:rFonts w:eastAsiaTheme="minorEastAsia" w:hint="eastAsia"/>
          <w:sz w:val="22"/>
        </w:rPr>
        <w:t>3</w:t>
      </w:r>
      <w:r w:rsidRPr="008960FA">
        <w:rPr>
          <w:rFonts w:eastAsiaTheme="minorEastAsia"/>
          <w:sz w:val="22"/>
        </w:rPr>
        <w:t xml:space="preserve"> [</w:t>
      </w:r>
      <w:r w:rsidR="009143EF" w:rsidRPr="008960FA">
        <w:rPr>
          <w:rFonts w:eastAsiaTheme="minorEastAsia"/>
          <w:sz w:val="22"/>
        </w:rPr>
        <w:t>4</w:t>
      </w:r>
      <w:r w:rsidRPr="008960FA">
        <w:rPr>
          <w:rFonts w:eastAsiaTheme="minorEastAsia"/>
          <w:sz w:val="22"/>
        </w:rPr>
        <w:t>],</w:t>
      </w:r>
      <w:r w:rsidRPr="008960FA">
        <w:rPr>
          <w:rFonts w:eastAsiaTheme="minorEastAsia" w:hint="eastAsia"/>
          <w:sz w:val="22"/>
          <w:lang w:eastAsia="ja-JP"/>
        </w:rPr>
        <w:t xml:space="preserve"> </w:t>
      </w:r>
      <w:r w:rsidRPr="008960FA">
        <w:rPr>
          <w:rFonts w:eastAsiaTheme="minorEastAsia"/>
          <w:sz w:val="22"/>
        </w:rPr>
        <w:t>it is descr</w:t>
      </w:r>
      <w:r>
        <w:rPr>
          <w:rFonts w:eastAsiaTheme="minorEastAsia"/>
          <w:sz w:val="22"/>
        </w:rPr>
        <w:t xml:space="preserve">ibed that multiple CSI reports are transmitted in a PUCCH resource. For a collision among multiple CSI reports, the CSI reports are multiplexed on a PUCCH resource for multi-CSI reports, which is configured by </w:t>
      </w:r>
      <w:r w:rsidRPr="00F70AD7">
        <w:rPr>
          <w:rFonts w:eastAsiaTheme="minorEastAsia"/>
          <w:sz w:val="22"/>
        </w:rPr>
        <w:t xml:space="preserve">higher layer </w:t>
      </w:r>
      <w:r w:rsidRPr="00F70AD7">
        <w:rPr>
          <w:rFonts w:eastAsiaTheme="minorEastAsia"/>
          <w:i/>
          <w:sz w:val="22"/>
        </w:rPr>
        <w:t>parameter multi-CSI-PUCCH-ResourceList</w:t>
      </w:r>
      <w:r>
        <w:rPr>
          <w:rFonts w:eastAsiaTheme="minorEastAsia"/>
          <w:sz w:val="22"/>
        </w:rPr>
        <w:t>. For a collision among multiple CSI reports and HARQ-ACK, the UCI is multiplexed on a PUCCH resource determined by PUCCH resource indicator field in DCI.</w:t>
      </w:r>
      <w:r w:rsidR="00E37B08">
        <w:rPr>
          <w:rFonts w:eastAsiaTheme="minorEastAsia" w:hint="eastAsia"/>
          <w:sz w:val="22"/>
          <w:lang w:eastAsia="ja-JP"/>
        </w:rPr>
        <w:t xml:space="preserve"> </w:t>
      </w:r>
      <w:r w:rsidR="00E37B08">
        <w:rPr>
          <w:rFonts w:eastAsiaTheme="minorEastAsia"/>
          <w:sz w:val="22"/>
        </w:rPr>
        <w:t xml:space="preserve">The priority rule is used to drop some CSI reports or CSI </w:t>
      </w:r>
      <w:r w:rsidR="00E37B08">
        <w:rPr>
          <w:rFonts w:eastAsiaTheme="minorEastAsia"/>
          <w:sz w:val="22"/>
        </w:rPr>
        <w:lastRenderedPageBreak/>
        <w:t xml:space="preserve">part 2 of some CSI reports when the coding rate in the case that all CSI reports are multiplexed on a PUCCH resource is over the maximum coding rate configured by higher layer parameter </w:t>
      </w:r>
      <w:r w:rsidR="00E37B08" w:rsidRPr="00662EDC">
        <w:rPr>
          <w:rFonts w:eastAsiaTheme="minorEastAsia"/>
          <w:i/>
          <w:sz w:val="22"/>
        </w:rPr>
        <w:t>maxCodeRate</w:t>
      </w:r>
      <w:r w:rsidR="00E37B08">
        <w:rPr>
          <w:rFonts w:eastAsiaTheme="minorEastAsia"/>
          <w:sz w:val="22"/>
        </w:rPr>
        <w:t>.</w:t>
      </w:r>
    </w:p>
    <w:tbl>
      <w:tblPr>
        <w:tblStyle w:val="28"/>
        <w:tblW w:w="0" w:type="auto"/>
        <w:tblLook w:val="04A0" w:firstRow="1" w:lastRow="0" w:firstColumn="1" w:lastColumn="0" w:noHBand="0" w:noVBand="1"/>
      </w:tblPr>
      <w:tblGrid>
        <w:gridCol w:w="10157"/>
      </w:tblGrid>
      <w:tr w:rsidR="00E37B08" w:rsidRPr="00E37B08" w14:paraId="738DB46B" w14:textId="77777777" w:rsidTr="006B4654">
        <w:tc>
          <w:tcPr>
            <w:tcW w:w="9904" w:type="dxa"/>
          </w:tcPr>
          <w:p w14:paraId="0C3A62EE" w14:textId="77777777" w:rsidR="00E37B08" w:rsidRPr="00E37B08" w:rsidRDefault="00E37B08" w:rsidP="00E37B08">
            <w:pPr>
              <w:keepLines/>
              <w:spacing w:before="120"/>
              <w:ind w:left="1418" w:hanging="1418"/>
              <w:outlineLvl w:val="3"/>
              <w:rPr>
                <w:rFonts w:ascii="Arial" w:eastAsia="游明朝" w:hAnsi="Arial"/>
                <w:noProof w:val="0"/>
                <w:szCs w:val="20"/>
                <w:lang w:val="en-GB" w:eastAsia="en-US"/>
              </w:rPr>
            </w:pPr>
            <w:r w:rsidRPr="00E37B08">
              <w:rPr>
                <w:rFonts w:ascii="Arial" w:eastAsia="游明朝" w:hAnsi="Arial"/>
                <w:noProof w:val="0"/>
                <w:szCs w:val="20"/>
                <w:lang w:val="en-GB" w:eastAsia="en-US"/>
              </w:rPr>
              <w:t>9</w:t>
            </w:r>
            <w:r w:rsidRPr="00E37B08">
              <w:rPr>
                <w:rFonts w:ascii="Arial" w:eastAsia="游明朝" w:hAnsi="Arial" w:hint="eastAsia"/>
                <w:noProof w:val="0"/>
                <w:szCs w:val="20"/>
                <w:lang w:val="en-GB" w:eastAsia="en-US"/>
              </w:rPr>
              <w:t>.</w:t>
            </w:r>
            <w:r w:rsidRPr="00E37B08">
              <w:rPr>
                <w:rFonts w:ascii="Arial" w:eastAsia="游明朝" w:hAnsi="Arial"/>
                <w:noProof w:val="0"/>
                <w:szCs w:val="20"/>
                <w:lang w:val="en-GB" w:eastAsia="en-US"/>
              </w:rPr>
              <w:t>2.5.2</w:t>
            </w:r>
            <w:r w:rsidRPr="00E37B08">
              <w:rPr>
                <w:rFonts w:ascii="Arial" w:eastAsia="游明朝" w:hAnsi="Arial" w:hint="eastAsia"/>
                <w:noProof w:val="0"/>
                <w:szCs w:val="20"/>
                <w:lang w:val="en-GB" w:eastAsia="en-US"/>
              </w:rPr>
              <w:tab/>
            </w:r>
            <w:r w:rsidRPr="00E37B08">
              <w:rPr>
                <w:rFonts w:ascii="Arial" w:eastAsia="游明朝" w:hAnsi="Arial"/>
                <w:noProof w:val="0"/>
                <w:szCs w:val="20"/>
                <w:lang w:val="en-GB" w:eastAsia="en-US"/>
              </w:rPr>
              <w:t>UE procedure for multiplexing HARQ-ACK/SR and CSI in a PUCCH</w:t>
            </w:r>
          </w:p>
          <w:p w14:paraId="36F1F77D" w14:textId="77777777" w:rsidR="00E37B08" w:rsidRPr="00E37B08" w:rsidRDefault="00E37B08" w:rsidP="00E37B08">
            <w:pPr>
              <w:rPr>
                <w:rFonts w:eastAsia="游明朝"/>
                <w:noProof w:val="0"/>
                <w:sz w:val="20"/>
                <w:szCs w:val="20"/>
                <w:lang w:val="en-GB" w:eastAsia="en-US"/>
              </w:rPr>
            </w:pPr>
            <w:r w:rsidRPr="00E37B08">
              <w:rPr>
                <w:rFonts w:eastAsia="游明朝"/>
                <w:noProof w:val="0"/>
                <w:sz w:val="20"/>
                <w:szCs w:val="20"/>
                <w:lang w:val="en-GB" w:eastAsia="en-US"/>
              </w:rPr>
              <w:t>[</w:t>
            </w:r>
            <w:r w:rsidRPr="00E37B08">
              <w:rPr>
                <w:rFonts w:eastAsia="游明朝"/>
                <w:noProof w:val="0"/>
                <w:sz w:val="20"/>
                <w:szCs w:val="20"/>
                <w:lang w:val="en-GB" w:eastAsia="en-US"/>
              </w:rPr>
              <w:t>…]</w:t>
            </w:r>
          </w:p>
          <w:p w14:paraId="7BB044A2" w14:textId="77777777" w:rsidR="00E37B08" w:rsidRPr="00E37B08" w:rsidRDefault="00E37B08" w:rsidP="00E37B08">
            <w:pPr>
              <w:rPr>
                <w:rFonts w:eastAsia="SimSun"/>
                <w:noProof w:val="0"/>
                <w:sz w:val="20"/>
                <w:szCs w:val="20"/>
                <w:lang w:val="en-GB" w:eastAsia="zh-CN"/>
              </w:rPr>
            </w:pPr>
            <w:r w:rsidRPr="00E37B08">
              <w:rPr>
                <w:rFonts w:eastAsia="SimSun"/>
                <w:noProof w:val="0"/>
                <w:sz w:val="20"/>
                <w:szCs w:val="20"/>
                <w:lang w:val="en-GB" w:eastAsia="zh-CN"/>
              </w:rPr>
              <w:t>I</w:t>
            </w:r>
            <w:r w:rsidRPr="00E37B08">
              <w:rPr>
                <w:rFonts w:eastAsia="SimSun" w:hint="eastAsia"/>
                <w:noProof w:val="0"/>
                <w:sz w:val="20"/>
                <w:szCs w:val="20"/>
                <w:lang w:val="en-GB" w:eastAsia="zh-CN"/>
              </w:rPr>
              <w:t xml:space="preserve">f </w:t>
            </w:r>
            <w:r w:rsidRPr="00E37B08">
              <w:rPr>
                <w:rFonts w:eastAsia="SimSun"/>
                <w:noProof w:val="0"/>
                <w:sz w:val="20"/>
                <w:szCs w:val="20"/>
                <w:lang w:val="en-GB" w:eastAsia="zh-CN"/>
              </w:rPr>
              <w:t>a UE has CSI reports and zero or more HARQ-ACK/SR information bits to transmit in a PUCCH where the HARQ-ACK, if any, is in response to a PDSCH reception without a corresponding PDCCH</w:t>
            </w:r>
          </w:p>
          <w:p w14:paraId="3445ECF8" w14:textId="77777777" w:rsidR="00E37B08" w:rsidRPr="00E37B08" w:rsidRDefault="00E37B08" w:rsidP="00E37B08">
            <w:pPr>
              <w:ind w:left="568" w:hanging="284"/>
              <w:rPr>
                <w:rFonts w:eastAsia="SimSun"/>
                <w:noProof w:val="0"/>
                <w:sz w:val="20"/>
                <w:szCs w:val="20"/>
                <w:lang w:eastAsia="zh-CN"/>
              </w:rPr>
            </w:pPr>
            <w:r w:rsidRPr="00E37B08">
              <w:rPr>
                <w:rFonts w:eastAsia="SimSun"/>
                <w:noProof w:val="0"/>
                <w:sz w:val="20"/>
                <w:szCs w:val="20"/>
                <w:lang w:val="x-none" w:eastAsia="zh-CN"/>
              </w:rPr>
              <w:t>-</w:t>
            </w:r>
            <w:r w:rsidRPr="00E37B08">
              <w:rPr>
                <w:rFonts w:eastAsia="SimSun"/>
                <w:noProof w:val="0"/>
                <w:sz w:val="20"/>
                <w:szCs w:val="20"/>
                <w:lang w:val="x-none" w:eastAsia="zh-CN"/>
              </w:rPr>
              <w:tab/>
            </w:r>
            <w:r w:rsidRPr="00E37B08">
              <w:rPr>
                <w:rFonts w:eastAsia="SimSun" w:hint="eastAsia"/>
                <w:noProof w:val="0"/>
                <w:sz w:val="20"/>
                <w:szCs w:val="20"/>
                <w:lang w:val="x-none" w:eastAsia="zh-CN"/>
              </w:rPr>
              <w:t xml:space="preserve">if the UE is </w:t>
            </w:r>
            <w:r w:rsidRPr="00E37B08">
              <w:rPr>
                <w:rFonts w:eastAsia="SimSun"/>
                <w:noProof w:val="0"/>
                <w:sz w:val="20"/>
                <w:szCs w:val="20"/>
                <w:lang w:eastAsia="zh-CN"/>
              </w:rPr>
              <w:t>provided</w:t>
            </w:r>
            <w:r w:rsidRPr="00E37B08">
              <w:rPr>
                <w:rFonts w:eastAsia="SimSun"/>
                <w:noProof w:val="0"/>
                <w:sz w:val="20"/>
                <w:szCs w:val="20"/>
                <w:lang w:val="x-none" w:eastAsia="zh-CN"/>
              </w:rPr>
              <w:t xml:space="preserve"> by higher layer parameter</w:t>
            </w:r>
            <w:r w:rsidRPr="00E37B08">
              <w:rPr>
                <w:rFonts w:eastAsia="SimSun"/>
                <w:noProof w:val="0"/>
                <w:sz w:val="20"/>
                <w:szCs w:val="20"/>
                <w:lang w:eastAsia="zh-CN"/>
              </w:rPr>
              <w:t xml:space="preserve"> </w:t>
            </w:r>
            <w:r w:rsidRPr="00E37B08">
              <w:rPr>
                <w:rFonts w:eastAsia="游明朝"/>
                <w:i/>
                <w:iCs/>
                <w:noProof w:val="0"/>
                <w:color w:val="1F497D"/>
                <w:sz w:val="20"/>
                <w:szCs w:val="20"/>
                <w:lang w:val="x-none" w:eastAsia="en-US"/>
              </w:rPr>
              <w:t>pucch-CSI-ResourceList</w:t>
            </w:r>
            <w:r w:rsidRPr="00E37B08">
              <w:rPr>
                <w:rFonts w:eastAsia="SimSun"/>
                <w:noProof w:val="0"/>
                <w:sz w:val="20"/>
                <w:szCs w:val="20"/>
                <w:lang w:val="x-none" w:eastAsia="zh-CN"/>
              </w:rPr>
              <w:t xml:space="preserve"> </w:t>
            </w:r>
            <w:r w:rsidRPr="00E37B08">
              <w:rPr>
                <w:rFonts w:eastAsia="SimSun"/>
                <w:noProof w:val="0"/>
                <w:sz w:val="20"/>
                <w:szCs w:val="20"/>
                <w:lang w:eastAsia="zh-CN"/>
              </w:rPr>
              <w:t>or by higher layer parameter</w:t>
            </w:r>
            <w:r w:rsidRPr="00E37B08">
              <w:rPr>
                <w:rFonts w:eastAsia="SimSun"/>
                <w:noProof w:val="0"/>
                <w:sz w:val="20"/>
                <w:szCs w:val="20"/>
                <w:lang w:val="x-none" w:eastAsia="zh-CN"/>
              </w:rPr>
              <w:t xml:space="preserve"> </w:t>
            </w:r>
            <w:r w:rsidRPr="00E37B08">
              <w:rPr>
                <w:rFonts w:eastAsia="游明朝"/>
                <w:i/>
                <w:noProof w:val="0"/>
                <w:sz w:val="20"/>
                <w:szCs w:val="20"/>
                <w:lang w:val="x-none" w:eastAsia="en-US"/>
              </w:rPr>
              <w:t>multi-CSI-PUCCH-ResourceList</w:t>
            </w:r>
            <w:r w:rsidRPr="00E37B08">
              <w:rPr>
                <w:rFonts w:eastAsia="SimSun" w:hint="eastAsia"/>
                <w:noProof w:val="0"/>
                <w:sz w:val="20"/>
                <w:szCs w:val="20"/>
                <w:lang w:val="x-none" w:eastAsia="zh-CN"/>
              </w:rPr>
              <w:t xml:space="preserve"> </w:t>
            </w:r>
            <w:r w:rsidRPr="00E37B08">
              <w:rPr>
                <w:rFonts w:eastAsia="SimSun"/>
                <w:noProof w:val="0"/>
                <w:sz w:val="20"/>
                <w:szCs w:val="20"/>
                <w:lang w:val="x-none" w:eastAsia="zh-CN"/>
              </w:rPr>
              <w:t>with</w:t>
            </w:r>
            <w:r w:rsidRPr="00E37B08">
              <w:rPr>
                <w:rFonts w:eastAsia="SimSun" w:hint="eastAsia"/>
                <w:noProof w:val="0"/>
                <w:sz w:val="20"/>
                <w:szCs w:val="20"/>
                <w:lang w:val="x-none" w:eastAsia="zh-CN"/>
              </w:rPr>
              <w:t xml:space="preserve"> </w:t>
            </w:r>
            <w:r w:rsidRPr="00E37B08">
              <w:rPr>
                <w:rFonts w:eastAsia="游明朝"/>
                <w:noProof w:val="0"/>
                <w:position w:val="-6"/>
                <w:sz w:val="20"/>
                <w:szCs w:val="20"/>
                <w:lang w:val="x-none" w:eastAsia="en-US"/>
              </w:rPr>
              <w:object w:dxaOrig="499" w:dyaOrig="240" w14:anchorId="5DF15D51">
                <v:shape id="_x0000_i1049" type="#_x0000_t75" style="width:25.5pt;height:12pt" o:ole="">
                  <v:imagedata r:id="rId38" o:title=""/>
                </v:shape>
                <o:OLEObject Type="Embed" ProgID="Equation.3" ShapeID="_x0000_i1049" DrawAspect="Content" ObjectID="_1595501706" r:id="rId39"/>
              </w:object>
            </w:r>
            <w:r w:rsidRPr="00E37B08">
              <w:rPr>
                <w:rFonts w:eastAsia="SimSun" w:hint="eastAsia"/>
                <w:noProof w:val="0"/>
                <w:sz w:val="20"/>
                <w:szCs w:val="20"/>
                <w:lang w:val="x-none" w:eastAsia="zh-CN"/>
              </w:rPr>
              <w:t xml:space="preserve"> PUCCH resource</w:t>
            </w:r>
            <w:r w:rsidRPr="00E37B08">
              <w:rPr>
                <w:rFonts w:eastAsia="SimSun"/>
                <w:noProof w:val="0"/>
                <w:sz w:val="20"/>
                <w:szCs w:val="20"/>
                <w:lang w:val="x-none" w:eastAsia="zh-CN"/>
              </w:rPr>
              <w:t>s</w:t>
            </w:r>
            <w:r w:rsidRPr="00E37B08">
              <w:rPr>
                <w:rFonts w:eastAsia="SimSun" w:hint="eastAsia"/>
                <w:noProof w:val="0"/>
                <w:sz w:val="20"/>
                <w:szCs w:val="20"/>
                <w:lang w:val="x-none" w:eastAsia="zh-CN"/>
              </w:rPr>
              <w:t xml:space="preserve">, </w:t>
            </w:r>
            <w:r w:rsidRPr="00E37B08">
              <w:rPr>
                <w:rFonts w:eastAsia="SimSun"/>
                <w:noProof w:val="0"/>
                <w:sz w:val="20"/>
                <w:szCs w:val="20"/>
                <w:lang w:eastAsia="zh-CN"/>
              </w:rPr>
              <w:t>for PUCCH format 2 and/or</w:t>
            </w:r>
            <w:r w:rsidRPr="00E37B08">
              <w:rPr>
                <w:rFonts w:eastAsia="SimSun"/>
                <w:noProof w:val="0"/>
                <w:sz w:val="20"/>
                <w:szCs w:val="20"/>
                <w:lang w:val="x-none" w:eastAsia="zh-CN"/>
              </w:rPr>
              <w:t xml:space="preserv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3</w:t>
            </w:r>
            <w:r w:rsidRPr="00E37B08">
              <w:rPr>
                <w:rFonts w:eastAsia="SimSun" w:hint="eastAsia"/>
                <w:noProof w:val="0"/>
                <w:sz w:val="20"/>
                <w:szCs w:val="20"/>
                <w:lang w:val="x-none" w:eastAsia="zh-CN"/>
              </w:rPr>
              <w:t xml:space="preserve"> </w:t>
            </w:r>
            <w:r w:rsidRPr="00E37B08">
              <w:rPr>
                <w:rFonts w:eastAsia="游明朝"/>
                <w:noProof w:val="0"/>
                <w:sz w:val="20"/>
                <w:szCs w:val="20"/>
                <w:lang w:eastAsia="en-US"/>
              </w:rPr>
              <w:t>and/</w:t>
            </w:r>
            <w:r w:rsidRPr="00E37B08">
              <w:rPr>
                <w:rFonts w:eastAsia="游明朝"/>
                <w:noProof w:val="0"/>
                <w:sz w:val="20"/>
                <w:szCs w:val="20"/>
                <w:lang w:val="x-none" w:eastAsia="en-US"/>
              </w:rPr>
              <w:t xml:space="preserve">or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4</w:t>
            </w:r>
            <w:r w:rsidRPr="00E37B08">
              <w:rPr>
                <w:rFonts w:eastAsia="游明朝"/>
                <w:noProof w:val="0"/>
                <w:sz w:val="20"/>
                <w:szCs w:val="20"/>
                <w:lang w:val="x-none" w:eastAsia="en-US"/>
              </w:rPr>
              <w:t>,</w:t>
            </w:r>
            <w:r w:rsidRPr="00E37B08">
              <w:rPr>
                <w:rFonts w:eastAsia="SimSun"/>
                <w:noProof w:val="0"/>
                <w:sz w:val="20"/>
                <w:szCs w:val="20"/>
                <w:lang w:val="x-none" w:eastAsia="zh-CN"/>
              </w:rPr>
              <w:t xml:space="preserve"> as described in Subclause 9.2.1, where the resources are indexed according to an ascending order for </w:t>
            </w:r>
            <w:r w:rsidRPr="00E37B08">
              <w:rPr>
                <w:rFonts w:eastAsia="SimSun"/>
                <w:noProof w:val="0"/>
                <w:sz w:val="20"/>
                <w:szCs w:val="20"/>
                <w:lang w:eastAsia="zh-CN"/>
              </w:rPr>
              <w:t xml:space="preserve">the product of </w:t>
            </w:r>
            <w:r w:rsidRPr="00E37B08">
              <w:rPr>
                <w:rFonts w:eastAsia="SimSun"/>
                <w:noProof w:val="0"/>
                <w:sz w:val="20"/>
                <w:szCs w:val="20"/>
                <w:lang w:val="x-none" w:eastAsia="zh-CN"/>
              </w:rPr>
              <w:t>a number of corresponding REs</w:t>
            </w:r>
            <w:r w:rsidRPr="00E37B08">
              <w:rPr>
                <w:rFonts w:eastAsia="游明朝"/>
                <w:noProof w:val="0"/>
                <w:sz w:val="20"/>
                <w:szCs w:val="20"/>
                <w:lang w:val="x-none" w:eastAsia="zh-CN"/>
              </w:rPr>
              <w:t xml:space="preserve">, modulation order </w:t>
            </w:r>
            <w:r w:rsidRPr="00E37B08">
              <w:rPr>
                <w:rFonts w:eastAsia="游明朝"/>
                <w:noProof w:val="0"/>
                <w:position w:val="-10"/>
                <w:sz w:val="20"/>
                <w:szCs w:val="20"/>
                <w:lang w:val="x-none" w:eastAsia="en-US"/>
              </w:rPr>
              <w:object w:dxaOrig="300" w:dyaOrig="300" w14:anchorId="0F95C704">
                <v:shape id="_x0000_i1050" type="#_x0000_t75" style="width:15pt;height:15pt" o:ole="">
                  <v:imagedata r:id="rId40" o:title=""/>
                </v:shape>
                <o:OLEObject Type="Embed" ProgID="Equation.3" ShapeID="_x0000_i1050" DrawAspect="Content" ObjectID="_1595501707" r:id="rId41"/>
              </w:object>
            </w:r>
            <w:r w:rsidRPr="00E37B08">
              <w:rPr>
                <w:rFonts w:eastAsia="游明朝"/>
                <w:noProof w:val="0"/>
                <w:sz w:val="20"/>
                <w:szCs w:val="20"/>
                <w:lang w:val="x-none" w:eastAsia="zh-CN"/>
              </w:rPr>
              <w:t xml:space="preserve">, and configured code rate </w:t>
            </w:r>
            <w:r w:rsidRPr="00E37B08">
              <w:rPr>
                <w:rFonts w:eastAsia="游明朝"/>
                <w:noProof w:val="0"/>
                <w:position w:val="-4"/>
                <w:sz w:val="20"/>
                <w:szCs w:val="20"/>
                <w:lang w:val="x-none" w:eastAsia="en-US"/>
              </w:rPr>
              <w:object w:dxaOrig="160" w:dyaOrig="180" w14:anchorId="0000AF16">
                <v:shape id="_x0000_i1051" type="#_x0000_t75" style="width:8.5pt;height:8.5pt" o:ole="">
                  <v:imagedata r:id="rId42" o:title=""/>
                </v:shape>
                <o:OLEObject Type="Embed" ProgID="Equation.3" ShapeID="_x0000_i1051" DrawAspect="Content" ObjectID="_1595501708" r:id="rId43"/>
              </w:object>
            </w:r>
            <w:r w:rsidRPr="00E37B08">
              <w:rPr>
                <w:rFonts w:eastAsia="游明朝"/>
                <w:noProof w:val="0"/>
                <w:sz w:val="20"/>
                <w:szCs w:val="20"/>
                <w:lang w:eastAsia="en-US"/>
              </w:rPr>
              <w:t>;</w:t>
            </w:r>
          </w:p>
          <w:p w14:paraId="79A0B225" w14:textId="77777777" w:rsidR="00E37B08" w:rsidRPr="00E37B08" w:rsidRDefault="00E37B08" w:rsidP="00E37B08">
            <w:pPr>
              <w:ind w:left="851" w:hanging="284"/>
              <w:rPr>
                <w:rFonts w:eastAsia="SimSun"/>
                <w:noProof w:val="0"/>
                <w:sz w:val="20"/>
                <w:szCs w:val="20"/>
                <w:lang w:val="x-none" w:eastAsia="zh-CN"/>
              </w:rPr>
            </w:pPr>
            <w:r w:rsidRPr="00E37B08">
              <w:rPr>
                <w:rFonts w:eastAsia="SimSun"/>
                <w:noProof w:val="0"/>
                <w:sz w:val="20"/>
                <w:szCs w:val="20"/>
                <w:lang w:val="x-none" w:eastAsia="zh-CN"/>
              </w:rPr>
              <w:t>-</w:t>
            </w:r>
            <w:r w:rsidRPr="00E37B08">
              <w:rPr>
                <w:rFonts w:eastAsia="SimSun"/>
                <w:noProof w:val="0"/>
                <w:sz w:val="20"/>
                <w:szCs w:val="20"/>
                <w:lang w:val="x-none" w:eastAsia="zh-CN"/>
              </w:rPr>
              <w:tab/>
              <w:t xml:space="preserve">if </w:t>
            </w:r>
            <w:r w:rsidRPr="00E37B08">
              <w:rPr>
                <w:rFonts w:eastAsia="游明朝"/>
                <w:position w:val="-12"/>
                <w:sz w:val="20"/>
                <w:szCs w:val="20"/>
              </w:rPr>
              <w:drawing>
                <wp:inline distT="0" distB="0" distL="0" distR="0" wp14:anchorId="1E4F692E" wp14:editId="6782CA5F">
                  <wp:extent cx="3265805" cy="231140"/>
                  <wp:effectExtent l="0" t="0" r="0" b="0"/>
                  <wp:docPr id="29"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65805" cy="231140"/>
                          </a:xfrm>
                          <a:prstGeom prst="rect">
                            <a:avLst/>
                          </a:prstGeom>
                          <a:noFill/>
                          <a:ln>
                            <a:noFill/>
                          </a:ln>
                        </pic:spPr>
                      </pic:pic>
                    </a:graphicData>
                  </a:graphic>
                </wp:inline>
              </w:drawing>
            </w:r>
            <w:r w:rsidRPr="00E37B08">
              <w:rPr>
                <w:rFonts w:eastAsia="游明朝"/>
                <w:noProof w:val="0"/>
                <w:sz w:val="20"/>
                <w:szCs w:val="20"/>
                <w:lang w:val="x-none" w:eastAsia="en-US"/>
              </w:rPr>
              <w:t xml:space="preserve">, the </w:t>
            </w:r>
            <w:r w:rsidRPr="00E37B08">
              <w:rPr>
                <w:rFonts w:eastAsia="游明朝"/>
                <w:noProof w:val="0"/>
                <w:sz w:val="20"/>
                <w:szCs w:val="20"/>
                <w:lang w:eastAsia="en-US"/>
              </w:rPr>
              <w:t>UE</w:t>
            </w:r>
            <w:r w:rsidRPr="00E37B08">
              <w:rPr>
                <w:rFonts w:eastAsia="游明朝"/>
                <w:noProof w:val="0"/>
                <w:sz w:val="20"/>
                <w:szCs w:val="20"/>
                <w:lang w:val="x-none" w:eastAsia="en-US"/>
              </w:rPr>
              <w:t xml:space="preserve"> uses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2</w:t>
            </w:r>
            <w:r w:rsidRPr="00E37B08">
              <w:rPr>
                <w:rFonts w:eastAsia="SimSun" w:hint="eastAsia"/>
                <w:noProof w:val="0"/>
                <w:sz w:val="20"/>
                <w:szCs w:val="20"/>
                <w:lang w:val="x-none" w:eastAsia="zh-CN"/>
              </w:rPr>
              <w:t xml:space="preserve"> resource</w:t>
            </w:r>
            <w:r w:rsidRPr="00E37B08">
              <w:rPr>
                <w:rFonts w:eastAsia="SimSun"/>
                <w:noProof w:val="0"/>
                <w:sz w:val="20"/>
                <w:szCs w:val="20"/>
                <w:lang w:val="x-none" w:eastAsia="zh-CN"/>
              </w:rPr>
              <w:t xml:space="preserve"> </w:t>
            </w:r>
            <w:r w:rsidRPr="00E37B08">
              <w:rPr>
                <w:rFonts w:eastAsia="游明朝"/>
                <w:noProof w:val="0"/>
                <w:position w:val="-6"/>
                <w:sz w:val="20"/>
                <w:szCs w:val="20"/>
                <w:lang w:val="x-none" w:eastAsia="en-US"/>
              </w:rPr>
              <w:object w:dxaOrig="180" w:dyaOrig="240" w14:anchorId="35498F2C">
                <v:shape id="_x0000_i1052" type="#_x0000_t75" style="width:8.5pt;height:12pt" o:ole="">
                  <v:imagedata r:id="rId45" o:title=""/>
                </v:shape>
                <o:OLEObject Type="Embed" ProgID="Equation.3" ShapeID="_x0000_i1052" DrawAspect="Content" ObjectID="_1595501709" r:id="rId46"/>
              </w:object>
            </w:r>
            <w:r w:rsidRPr="00E37B08">
              <w:rPr>
                <w:rFonts w:eastAsia="SimSun"/>
                <w:noProof w:val="0"/>
                <w:sz w:val="20"/>
                <w:szCs w:val="20"/>
                <w:lang w:val="x-none" w:eastAsia="zh-CN"/>
              </w:rPr>
              <w:t xml:space="preserve">, or the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3</w:t>
            </w:r>
            <w:r w:rsidRPr="00E37B08">
              <w:rPr>
                <w:rFonts w:eastAsia="SimSun" w:hint="eastAsia"/>
                <w:noProof w:val="0"/>
                <w:sz w:val="20"/>
                <w:szCs w:val="20"/>
                <w:lang w:val="x-none" w:eastAsia="zh-CN"/>
              </w:rPr>
              <w:t xml:space="preserve"> resource</w:t>
            </w:r>
            <w:r w:rsidRPr="00E37B08">
              <w:rPr>
                <w:rFonts w:eastAsia="SimSun"/>
                <w:noProof w:val="0"/>
                <w:sz w:val="20"/>
                <w:szCs w:val="20"/>
                <w:lang w:val="x-none" w:eastAsia="zh-CN"/>
              </w:rPr>
              <w:t xml:space="preserve"> </w:t>
            </w:r>
            <w:r w:rsidRPr="00E37B08">
              <w:rPr>
                <w:rFonts w:eastAsia="游明朝"/>
                <w:noProof w:val="0"/>
                <w:position w:val="-6"/>
                <w:sz w:val="20"/>
                <w:szCs w:val="20"/>
                <w:lang w:val="x-none" w:eastAsia="en-US"/>
              </w:rPr>
              <w:object w:dxaOrig="180" w:dyaOrig="240" w14:anchorId="62065CF5">
                <v:shape id="_x0000_i1053" type="#_x0000_t75" style="width:8.5pt;height:12pt" o:ole="">
                  <v:imagedata r:id="rId47" o:title=""/>
                </v:shape>
                <o:OLEObject Type="Embed" ProgID="Equation.3" ShapeID="_x0000_i1053" DrawAspect="Content" ObjectID="_1595501710" r:id="rId48"/>
              </w:object>
            </w:r>
            <w:r w:rsidRPr="00E37B08">
              <w:rPr>
                <w:rFonts w:eastAsia="SimSun"/>
                <w:noProof w:val="0"/>
                <w:sz w:val="20"/>
                <w:szCs w:val="20"/>
                <w:lang w:val="x-none" w:eastAsia="zh-CN"/>
              </w:rPr>
              <w:t xml:space="preserve">, or the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4</w:t>
            </w:r>
            <w:r w:rsidRPr="00E37B08">
              <w:rPr>
                <w:rFonts w:eastAsia="SimSun" w:hint="eastAsia"/>
                <w:noProof w:val="0"/>
                <w:sz w:val="20"/>
                <w:szCs w:val="20"/>
                <w:lang w:val="x-none" w:eastAsia="zh-CN"/>
              </w:rPr>
              <w:t xml:space="preserve"> resource</w:t>
            </w:r>
            <w:r w:rsidRPr="00E37B08">
              <w:rPr>
                <w:rFonts w:eastAsia="SimSun"/>
                <w:noProof w:val="0"/>
                <w:sz w:val="20"/>
                <w:szCs w:val="20"/>
                <w:lang w:val="x-none" w:eastAsia="zh-CN"/>
              </w:rPr>
              <w:t xml:space="preserve"> </w:t>
            </w:r>
            <w:r w:rsidRPr="00E37B08">
              <w:rPr>
                <w:rFonts w:eastAsia="游明朝"/>
                <w:noProof w:val="0"/>
                <w:position w:val="-6"/>
                <w:sz w:val="20"/>
                <w:szCs w:val="20"/>
                <w:lang w:val="x-none" w:eastAsia="en-US"/>
              </w:rPr>
              <w:object w:dxaOrig="180" w:dyaOrig="240" w14:anchorId="2928FFB1">
                <v:shape id="_x0000_i1054" type="#_x0000_t75" style="width:8.5pt;height:12pt" o:ole="">
                  <v:imagedata r:id="rId49" o:title=""/>
                </v:shape>
                <o:OLEObject Type="Embed" ProgID="Equation.3" ShapeID="_x0000_i1054" DrawAspect="Content" ObjectID="_1595501711" r:id="rId50"/>
              </w:object>
            </w:r>
            <w:r w:rsidRPr="00E37B08">
              <w:rPr>
                <w:rFonts w:eastAsia="游明朝"/>
                <w:noProof w:val="0"/>
                <w:sz w:val="20"/>
                <w:szCs w:val="20"/>
                <w:lang w:val="x-none" w:eastAsia="en-US"/>
              </w:rPr>
              <w:t>;</w:t>
            </w:r>
          </w:p>
          <w:p w14:paraId="24DF1D4B" w14:textId="77777777" w:rsidR="00E37B08" w:rsidRPr="00E37B08" w:rsidRDefault="00E37B08" w:rsidP="00E37B08">
            <w:pPr>
              <w:ind w:left="851" w:hanging="284"/>
              <w:rPr>
                <w:rFonts w:eastAsia="SimSun"/>
                <w:noProof w:val="0"/>
                <w:sz w:val="20"/>
                <w:szCs w:val="20"/>
                <w:lang w:val="x-none" w:eastAsia="zh-CN"/>
              </w:rPr>
            </w:pPr>
            <w:r w:rsidRPr="00E37B08">
              <w:rPr>
                <w:rFonts w:eastAsia="游明朝"/>
                <w:noProof w:val="0"/>
                <w:sz w:val="20"/>
                <w:szCs w:val="20"/>
                <w:lang w:val="x-none" w:eastAsia="zh-CN"/>
              </w:rPr>
              <w:t>-</w:t>
            </w:r>
            <w:r w:rsidRPr="00E37B08">
              <w:rPr>
                <w:rFonts w:eastAsia="游明朝"/>
                <w:noProof w:val="0"/>
                <w:sz w:val="20"/>
                <w:szCs w:val="20"/>
                <w:lang w:val="x-none" w:eastAsia="zh-CN"/>
              </w:rPr>
              <w:tab/>
              <w:t>else i</w:t>
            </w:r>
            <w:r w:rsidRPr="00E37B08">
              <w:rPr>
                <w:rFonts w:eastAsia="SimSun" w:hint="eastAsia"/>
                <w:noProof w:val="0"/>
                <w:sz w:val="20"/>
                <w:szCs w:val="20"/>
                <w:lang w:val="x-none" w:eastAsia="zh-CN"/>
              </w:rPr>
              <w:t>f</w:t>
            </w:r>
            <w:r w:rsidRPr="00E37B08">
              <w:rPr>
                <w:rFonts w:eastAsia="SimSun"/>
                <w:noProof w:val="0"/>
                <w:sz w:val="20"/>
                <w:szCs w:val="20"/>
                <w:lang w:val="x-none" w:eastAsia="zh-CN"/>
              </w:rPr>
              <w:t xml:space="preserve"> </w:t>
            </w:r>
            <w:r w:rsidRPr="00E37B08">
              <w:rPr>
                <w:rFonts w:eastAsia="游明朝"/>
                <w:position w:val="-12"/>
                <w:sz w:val="20"/>
                <w:szCs w:val="20"/>
              </w:rPr>
              <w:drawing>
                <wp:inline distT="0" distB="0" distL="0" distR="0" wp14:anchorId="1F9A955A" wp14:editId="08605452">
                  <wp:extent cx="3245485" cy="231140"/>
                  <wp:effectExtent l="0" t="0" r="0" b="0"/>
                  <wp:docPr id="30"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245485" cy="231140"/>
                          </a:xfrm>
                          <a:prstGeom prst="rect">
                            <a:avLst/>
                          </a:prstGeom>
                          <a:noFill/>
                          <a:ln>
                            <a:noFill/>
                          </a:ln>
                        </pic:spPr>
                      </pic:pic>
                    </a:graphicData>
                  </a:graphic>
                </wp:inline>
              </w:drawing>
            </w:r>
            <w:r w:rsidRPr="00E37B08">
              <w:rPr>
                <w:rFonts w:eastAsia="游明朝"/>
                <w:noProof w:val="0"/>
                <w:sz w:val="20"/>
                <w:szCs w:val="20"/>
                <w:lang w:val="x-none" w:eastAsia="en-US"/>
              </w:rPr>
              <w:t xml:space="preserve"> and </w:t>
            </w:r>
            <w:r w:rsidRPr="00E37B08">
              <w:rPr>
                <w:rFonts w:eastAsia="游明朝"/>
                <w:position w:val="-12"/>
                <w:sz w:val="20"/>
                <w:szCs w:val="20"/>
              </w:rPr>
              <w:drawing>
                <wp:inline distT="0" distB="0" distL="0" distR="0" wp14:anchorId="728F9139" wp14:editId="08C323D5">
                  <wp:extent cx="3345815" cy="231140"/>
                  <wp:effectExtent l="0" t="0" r="6985" b="0"/>
                  <wp:docPr id="31"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345815" cy="231140"/>
                          </a:xfrm>
                          <a:prstGeom prst="rect">
                            <a:avLst/>
                          </a:prstGeom>
                          <a:noFill/>
                          <a:ln>
                            <a:noFill/>
                          </a:ln>
                        </pic:spPr>
                      </pic:pic>
                    </a:graphicData>
                  </a:graphic>
                </wp:inline>
              </w:drawing>
            </w:r>
            <w:r w:rsidRPr="00E37B08">
              <w:rPr>
                <w:rFonts w:eastAsia="游明朝"/>
                <w:noProof w:val="0"/>
                <w:sz w:val="20"/>
                <w:szCs w:val="20"/>
                <w:lang w:val="x-none" w:eastAsia="en-US"/>
              </w:rPr>
              <w:t xml:space="preserve">, </w:t>
            </w:r>
            <w:r w:rsidRPr="00E37B08">
              <w:rPr>
                <w:rFonts w:eastAsia="游明朝"/>
                <w:noProof w:val="0"/>
                <w:position w:val="-10"/>
                <w:sz w:val="20"/>
                <w:szCs w:val="20"/>
                <w:lang w:val="x-none" w:eastAsia="en-US"/>
              </w:rPr>
              <w:object w:dxaOrig="1040" w:dyaOrig="279" w14:anchorId="24E5F73A">
                <v:shape id="_x0000_i1055" type="#_x0000_t75" style="width:52.5pt;height:14.5pt" o:ole="">
                  <v:imagedata r:id="rId53" o:title=""/>
                </v:shape>
                <o:OLEObject Type="Embed" ProgID="Equation.3" ShapeID="_x0000_i1055" DrawAspect="Content" ObjectID="_1595501712" r:id="rId54"/>
              </w:object>
            </w:r>
            <w:r w:rsidRPr="00E37B08">
              <w:rPr>
                <w:rFonts w:eastAsia="游明朝"/>
                <w:noProof w:val="0"/>
                <w:sz w:val="20"/>
                <w:szCs w:val="20"/>
                <w:lang w:val="x-none" w:eastAsia="en-US"/>
              </w:rPr>
              <w:t xml:space="preserve">, the UE </w:t>
            </w:r>
            <w:r w:rsidRPr="00E37B08">
              <w:rPr>
                <w:rFonts w:eastAsia="SimSun"/>
                <w:noProof w:val="0"/>
                <w:sz w:val="20"/>
                <w:szCs w:val="20"/>
                <w:lang w:val="x-none" w:eastAsia="zh-CN"/>
              </w:rPr>
              <w:t xml:space="preserve">transmits a PUCCH conveying </w:t>
            </w:r>
            <w:r w:rsidRPr="00E37B08">
              <w:rPr>
                <w:rFonts w:eastAsia="SimSun" w:hint="eastAsia"/>
                <w:noProof w:val="0"/>
                <w:sz w:val="20"/>
                <w:szCs w:val="20"/>
                <w:lang w:val="x-none" w:eastAsia="zh-CN"/>
              </w:rPr>
              <w:t>HARQ-ACK/SR and periodic</w:t>
            </w:r>
            <w:r w:rsidRPr="00E37B08">
              <w:rPr>
                <w:rFonts w:eastAsia="SimSun"/>
                <w:noProof w:val="0"/>
                <w:sz w:val="20"/>
                <w:szCs w:val="20"/>
                <w:lang w:val="x-none" w:eastAsia="zh-CN"/>
              </w:rPr>
              <w:t>/semi-persistent</w:t>
            </w:r>
            <w:r w:rsidRPr="00E37B08">
              <w:rPr>
                <w:rFonts w:eastAsia="SimSun" w:hint="eastAsia"/>
                <w:noProof w:val="0"/>
                <w:sz w:val="20"/>
                <w:szCs w:val="20"/>
                <w:lang w:val="x-none" w:eastAsia="zh-CN"/>
              </w:rPr>
              <w:t xml:space="preserve"> CSI report(s)</w:t>
            </w:r>
            <w:r w:rsidRPr="00E37B08">
              <w:rPr>
                <w:rFonts w:eastAsia="SimSun"/>
                <w:noProof w:val="0"/>
                <w:sz w:val="20"/>
                <w:szCs w:val="20"/>
                <w:lang w:val="x-none" w:eastAsia="zh-CN"/>
              </w:rPr>
              <w:t xml:space="preserve"> in a respective PUCCH</w:t>
            </w:r>
            <w:r w:rsidRPr="00E37B08">
              <w:rPr>
                <w:rFonts w:eastAsia="游明朝"/>
                <w:noProof w:val="0"/>
                <w:sz w:val="20"/>
                <w:szCs w:val="20"/>
                <w:lang w:val="x-none" w:eastAsia="en-US"/>
              </w:rPr>
              <w:t xml:space="preserve"> </w:t>
            </w:r>
            <w:r w:rsidRPr="00E37B08">
              <w:rPr>
                <w:rFonts w:eastAsia="SimSun"/>
                <w:noProof w:val="0"/>
                <w:sz w:val="20"/>
                <w:szCs w:val="20"/>
                <w:lang w:val="x-none" w:eastAsia="zh-CN"/>
              </w:rPr>
              <w:t xml:space="preserve">where the </w:t>
            </w:r>
            <w:r w:rsidRPr="00E37B08">
              <w:rPr>
                <w:rFonts w:eastAsia="SimSun"/>
                <w:noProof w:val="0"/>
                <w:sz w:val="20"/>
                <w:szCs w:val="20"/>
                <w:lang w:eastAsia="zh-CN"/>
              </w:rPr>
              <w:t>UE</w:t>
            </w:r>
            <w:r w:rsidRPr="00E37B08">
              <w:rPr>
                <w:rFonts w:eastAsia="SimSun"/>
                <w:noProof w:val="0"/>
                <w:sz w:val="20"/>
                <w:szCs w:val="20"/>
                <w:lang w:val="x-none" w:eastAsia="zh-CN"/>
              </w:rPr>
              <w:t xml:space="preserve"> uses </w:t>
            </w:r>
            <w:r w:rsidRPr="00E37B08">
              <w:rPr>
                <w:rFonts w:eastAsia="SimSun"/>
                <w:noProof w:val="0"/>
                <w:sz w:val="20"/>
                <w:szCs w:val="20"/>
                <w:lang w:eastAsia="zh-CN"/>
              </w:rPr>
              <w:t xml:space="preserve">the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2</w:t>
            </w:r>
            <w:r w:rsidRPr="00E37B08">
              <w:rPr>
                <w:rFonts w:eastAsia="SimSun" w:hint="eastAsia"/>
                <w:noProof w:val="0"/>
                <w:sz w:val="20"/>
                <w:szCs w:val="20"/>
                <w:lang w:val="x-none" w:eastAsia="zh-CN"/>
              </w:rPr>
              <w:t xml:space="preserve"> resource</w:t>
            </w:r>
            <w:r w:rsidRPr="00E37B08">
              <w:rPr>
                <w:rFonts w:eastAsia="SimSun"/>
                <w:noProof w:val="0"/>
                <w:sz w:val="20"/>
                <w:szCs w:val="20"/>
                <w:lang w:val="x-none" w:eastAsia="zh-CN"/>
              </w:rPr>
              <w:t xml:space="preserve"> </w:t>
            </w:r>
            <w:r w:rsidRPr="00E37B08">
              <w:rPr>
                <w:rFonts w:eastAsia="游明朝"/>
                <w:noProof w:val="0"/>
                <w:position w:val="-10"/>
                <w:sz w:val="20"/>
                <w:szCs w:val="20"/>
                <w:lang w:val="x-none" w:eastAsia="en-US"/>
              </w:rPr>
              <w:object w:dxaOrig="420" w:dyaOrig="279" w14:anchorId="254A4251">
                <v:shape id="_x0000_i1056" type="#_x0000_t75" style="width:21.5pt;height:14.5pt" o:ole="">
                  <v:imagedata r:id="rId55" o:title=""/>
                </v:shape>
                <o:OLEObject Type="Embed" ProgID="Equation.3" ShapeID="_x0000_i1056" DrawAspect="Content" ObjectID="_1595501713" r:id="rId56"/>
              </w:object>
            </w:r>
            <w:r w:rsidRPr="00E37B08">
              <w:rPr>
                <w:rFonts w:eastAsia="SimSun"/>
                <w:noProof w:val="0"/>
                <w:sz w:val="20"/>
                <w:szCs w:val="20"/>
                <w:lang w:val="x-none" w:eastAsia="zh-CN"/>
              </w:rPr>
              <w:t xml:space="preserve">, or the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3</w:t>
            </w:r>
            <w:r w:rsidRPr="00E37B08">
              <w:rPr>
                <w:rFonts w:eastAsia="SimSun" w:hint="eastAsia"/>
                <w:noProof w:val="0"/>
                <w:sz w:val="20"/>
                <w:szCs w:val="20"/>
                <w:lang w:val="x-none" w:eastAsia="zh-CN"/>
              </w:rPr>
              <w:t xml:space="preserve"> resource</w:t>
            </w:r>
            <w:r w:rsidRPr="00E37B08">
              <w:rPr>
                <w:rFonts w:eastAsia="SimSun"/>
                <w:noProof w:val="0"/>
                <w:sz w:val="20"/>
                <w:szCs w:val="20"/>
                <w:lang w:val="x-none" w:eastAsia="zh-CN"/>
              </w:rPr>
              <w:t xml:space="preserve"> </w:t>
            </w:r>
            <w:r w:rsidRPr="00E37B08">
              <w:rPr>
                <w:rFonts w:eastAsia="游明朝"/>
                <w:noProof w:val="0"/>
                <w:position w:val="-10"/>
                <w:sz w:val="20"/>
                <w:szCs w:val="20"/>
                <w:lang w:val="x-none" w:eastAsia="en-US"/>
              </w:rPr>
              <w:object w:dxaOrig="420" w:dyaOrig="279" w14:anchorId="2CDED387">
                <v:shape id="_x0000_i1057" type="#_x0000_t75" style="width:21.5pt;height:14.5pt" o:ole="">
                  <v:imagedata r:id="rId55" o:title=""/>
                </v:shape>
                <o:OLEObject Type="Embed" ProgID="Equation.3" ShapeID="_x0000_i1057" DrawAspect="Content" ObjectID="_1595501714" r:id="rId57"/>
              </w:object>
            </w:r>
            <w:r w:rsidRPr="00E37B08">
              <w:rPr>
                <w:rFonts w:eastAsia="SimSun"/>
                <w:noProof w:val="0"/>
                <w:sz w:val="20"/>
                <w:szCs w:val="20"/>
                <w:lang w:val="x-none" w:eastAsia="zh-CN"/>
              </w:rPr>
              <w:t xml:space="preserve">, or the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4</w:t>
            </w:r>
            <w:r w:rsidRPr="00E37B08">
              <w:rPr>
                <w:rFonts w:eastAsia="SimSun" w:hint="eastAsia"/>
                <w:noProof w:val="0"/>
                <w:sz w:val="20"/>
                <w:szCs w:val="20"/>
                <w:lang w:val="x-none" w:eastAsia="zh-CN"/>
              </w:rPr>
              <w:t xml:space="preserve"> resource</w:t>
            </w:r>
            <w:r w:rsidRPr="00E37B08">
              <w:rPr>
                <w:rFonts w:eastAsia="游明朝"/>
                <w:noProof w:val="0"/>
                <w:sz w:val="20"/>
                <w:szCs w:val="20"/>
                <w:lang w:val="x-none" w:eastAsia="en-US"/>
              </w:rPr>
              <w:t xml:space="preserve">; </w:t>
            </w:r>
          </w:p>
          <w:p w14:paraId="1E7396CC" w14:textId="77777777" w:rsidR="00E37B08" w:rsidRPr="00E37B08" w:rsidRDefault="00E37B08" w:rsidP="00E37B08">
            <w:pPr>
              <w:ind w:left="851" w:hanging="284"/>
              <w:rPr>
                <w:rFonts w:eastAsia="SimSun"/>
                <w:noProof w:val="0"/>
                <w:sz w:val="20"/>
                <w:szCs w:val="20"/>
                <w:lang w:eastAsia="zh-CN"/>
              </w:rPr>
            </w:pPr>
            <w:r w:rsidRPr="00E37B08">
              <w:rPr>
                <w:rFonts w:eastAsia="游明朝"/>
                <w:noProof w:val="0"/>
                <w:sz w:val="20"/>
                <w:szCs w:val="20"/>
                <w:lang w:val="x-none" w:eastAsia="en-US"/>
              </w:rPr>
              <w:t>-</w:t>
            </w:r>
            <w:r w:rsidRPr="00E37B08">
              <w:rPr>
                <w:rFonts w:eastAsia="游明朝"/>
                <w:noProof w:val="0"/>
                <w:sz w:val="20"/>
                <w:szCs w:val="20"/>
                <w:lang w:val="x-none" w:eastAsia="en-US"/>
              </w:rPr>
              <w:tab/>
              <w:t xml:space="preserve">else the </w:t>
            </w:r>
            <w:r w:rsidRPr="00E37B08">
              <w:rPr>
                <w:rFonts w:eastAsia="游明朝"/>
                <w:noProof w:val="0"/>
                <w:sz w:val="20"/>
                <w:szCs w:val="20"/>
                <w:lang w:eastAsia="en-US"/>
              </w:rPr>
              <w:t>UE</w:t>
            </w:r>
            <w:r w:rsidRPr="00E37B08">
              <w:rPr>
                <w:rFonts w:eastAsia="游明朝"/>
                <w:noProof w:val="0"/>
                <w:sz w:val="20"/>
                <w:szCs w:val="20"/>
                <w:lang w:val="x-none" w:eastAsia="en-US"/>
              </w:rPr>
              <w:t xml:space="preserve"> uses </w:t>
            </w:r>
            <w:r w:rsidRPr="00E37B08">
              <w:rPr>
                <w:rFonts w:eastAsia="游明朝"/>
                <w:noProof w:val="0"/>
                <w:sz w:val="20"/>
                <w:szCs w:val="20"/>
                <w:lang w:eastAsia="en-US"/>
              </w:rPr>
              <w:t xml:space="preserve">the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2</w:t>
            </w:r>
            <w:r w:rsidRPr="00E37B08">
              <w:rPr>
                <w:rFonts w:eastAsia="SimSun" w:hint="eastAsia"/>
                <w:noProof w:val="0"/>
                <w:sz w:val="20"/>
                <w:szCs w:val="20"/>
                <w:lang w:val="x-none" w:eastAsia="zh-CN"/>
              </w:rPr>
              <w:t xml:space="preserve"> resource</w:t>
            </w:r>
            <w:r w:rsidRPr="00E37B08">
              <w:rPr>
                <w:rFonts w:eastAsia="SimSun"/>
                <w:noProof w:val="0"/>
                <w:sz w:val="20"/>
                <w:szCs w:val="20"/>
                <w:lang w:val="x-none" w:eastAsia="zh-CN"/>
              </w:rPr>
              <w:t xml:space="preserve"> </w:t>
            </w:r>
            <w:r w:rsidRPr="00E37B08">
              <w:rPr>
                <w:rFonts w:eastAsia="游明朝"/>
                <w:noProof w:val="0"/>
                <w:position w:val="-6"/>
                <w:sz w:val="20"/>
                <w:szCs w:val="20"/>
                <w:lang w:val="x-none" w:eastAsia="en-US"/>
              </w:rPr>
              <w:object w:dxaOrig="440" w:dyaOrig="240" w14:anchorId="7B659B0F">
                <v:shape id="_x0000_i1058" type="#_x0000_t75" style="width:22.5pt;height:12pt" o:ole="">
                  <v:imagedata r:id="rId58" o:title=""/>
                </v:shape>
                <o:OLEObject Type="Embed" ProgID="Equation.3" ShapeID="_x0000_i1058" DrawAspect="Content" ObjectID="_1595501715" r:id="rId59"/>
              </w:object>
            </w:r>
            <w:r w:rsidRPr="00E37B08">
              <w:rPr>
                <w:rFonts w:eastAsia="SimSun"/>
                <w:noProof w:val="0"/>
                <w:sz w:val="20"/>
                <w:szCs w:val="20"/>
                <w:lang w:val="x-none" w:eastAsia="zh-CN"/>
              </w:rPr>
              <w:t xml:space="preserve">, or the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3</w:t>
            </w:r>
            <w:r w:rsidRPr="00E37B08">
              <w:rPr>
                <w:rFonts w:eastAsia="SimSun" w:hint="eastAsia"/>
                <w:noProof w:val="0"/>
                <w:sz w:val="20"/>
                <w:szCs w:val="20"/>
                <w:lang w:val="x-none" w:eastAsia="zh-CN"/>
              </w:rPr>
              <w:t xml:space="preserve"> resource</w:t>
            </w:r>
            <w:r w:rsidRPr="00E37B08">
              <w:rPr>
                <w:rFonts w:eastAsia="SimSun"/>
                <w:noProof w:val="0"/>
                <w:sz w:val="20"/>
                <w:szCs w:val="20"/>
                <w:lang w:val="x-none" w:eastAsia="zh-CN"/>
              </w:rPr>
              <w:t xml:space="preserve"> </w:t>
            </w:r>
            <w:r w:rsidRPr="00E37B08">
              <w:rPr>
                <w:rFonts w:eastAsia="游明朝"/>
                <w:noProof w:val="0"/>
                <w:position w:val="-6"/>
                <w:sz w:val="20"/>
                <w:szCs w:val="20"/>
                <w:lang w:val="x-none" w:eastAsia="en-US"/>
              </w:rPr>
              <w:object w:dxaOrig="440" w:dyaOrig="240" w14:anchorId="03FA976C">
                <v:shape id="_x0000_i1059" type="#_x0000_t75" style="width:22.5pt;height:12pt" o:ole="">
                  <v:imagedata r:id="rId60" o:title=""/>
                </v:shape>
                <o:OLEObject Type="Embed" ProgID="Equation.3" ShapeID="_x0000_i1059" DrawAspect="Content" ObjectID="_1595501716" r:id="rId61"/>
              </w:object>
            </w:r>
            <w:r w:rsidRPr="00E37B08">
              <w:rPr>
                <w:rFonts w:eastAsia="SimSun"/>
                <w:noProof w:val="0"/>
                <w:sz w:val="20"/>
                <w:szCs w:val="20"/>
                <w:lang w:val="x-none" w:eastAsia="zh-CN"/>
              </w:rPr>
              <w:t xml:space="preserve">, or the </w:t>
            </w:r>
            <w:r w:rsidRPr="00E37B08">
              <w:rPr>
                <w:rFonts w:eastAsia="SimSun" w:hint="eastAsia"/>
                <w:noProof w:val="0"/>
                <w:sz w:val="20"/>
                <w:szCs w:val="20"/>
                <w:lang w:val="x-none" w:eastAsia="zh-CN"/>
              </w:rPr>
              <w:t xml:space="preserve">PUCCH format </w:t>
            </w:r>
            <w:r w:rsidRPr="00E37B08">
              <w:rPr>
                <w:rFonts w:eastAsia="SimSun"/>
                <w:noProof w:val="0"/>
                <w:sz w:val="20"/>
                <w:szCs w:val="20"/>
                <w:lang w:val="x-none" w:eastAsia="zh-CN"/>
              </w:rPr>
              <w:t>4</w:t>
            </w:r>
            <w:r w:rsidRPr="00E37B08">
              <w:rPr>
                <w:rFonts w:eastAsia="SimSun" w:hint="eastAsia"/>
                <w:noProof w:val="0"/>
                <w:sz w:val="20"/>
                <w:szCs w:val="20"/>
                <w:lang w:val="x-none" w:eastAsia="zh-CN"/>
              </w:rPr>
              <w:t xml:space="preserve"> resource</w:t>
            </w:r>
            <w:r w:rsidRPr="00E37B08">
              <w:rPr>
                <w:rFonts w:eastAsia="SimSun"/>
                <w:noProof w:val="0"/>
                <w:sz w:val="20"/>
                <w:szCs w:val="20"/>
                <w:lang w:val="x-none" w:eastAsia="zh-CN"/>
              </w:rPr>
              <w:t xml:space="preserve"> </w:t>
            </w:r>
            <w:r w:rsidRPr="00E37B08">
              <w:rPr>
                <w:rFonts w:eastAsia="游明朝"/>
                <w:noProof w:val="0"/>
                <w:position w:val="-6"/>
                <w:sz w:val="20"/>
                <w:szCs w:val="20"/>
                <w:lang w:val="x-none" w:eastAsia="en-US"/>
              </w:rPr>
              <w:object w:dxaOrig="440" w:dyaOrig="240" w14:anchorId="3F8FBF36">
                <v:shape id="_x0000_i1060" type="#_x0000_t75" style="width:22.5pt;height:12pt" o:ole="">
                  <v:imagedata r:id="rId60" o:title=""/>
                </v:shape>
                <o:OLEObject Type="Embed" ProgID="Equation.3" ShapeID="_x0000_i1060" DrawAspect="Content" ObjectID="_1595501717" r:id="rId62"/>
              </w:object>
            </w:r>
            <w:r w:rsidRPr="00E37B08">
              <w:rPr>
                <w:rFonts w:eastAsia="游明朝"/>
                <w:noProof w:val="0"/>
                <w:sz w:val="20"/>
                <w:szCs w:val="20"/>
                <w:lang w:eastAsia="en-US"/>
              </w:rPr>
              <w:t xml:space="preserve"> </w:t>
            </w:r>
            <w:r w:rsidRPr="00E37B08">
              <w:rPr>
                <w:rFonts w:eastAsia="游明朝"/>
                <w:noProof w:val="0"/>
                <w:sz w:val="20"/>
                <w:szCs w:val="20"/>
                <w:lang w:val="x-none" w:eastAsia="en-US"/>
              </w:rPr>
              <w:t xml:space="preserve">and </w:t>
            </w:r>
            <w:r w:rsidRPr="00E37B08">
              <w:rPr>
                <w:rFonts w:eastAsia="游明朝" w:hint="eastAsia"/>
                <w:noProof w:val="0"/>
                <w:color w:val="0000FF"/>
                <w:sz w:val="20"/>
                <w:szCs w:val="20"/>
                <w:lang w:val="x-none" w:eastAsia="zh-CN"/>
              </w:rPr>
              <w:t>the UE select</w:t>
            </w:r>
            <w:r w:rsidRPr="00E37B08">
              <w:rPr>
                <w:rFonts w:eastAsia="游明朝"/>
                <w:noProof w:val="0"/>
                <w:color w:val="0000FF"/>
                <w:sz w:val="20"/>
                <w:szCs w:val="20"/>
                <w:lang w:val="x-none" w:eastAsia="zh-CN"/>
              </w:rPr>
              <w:t>s</w:t>
            </w:r>
            <w:r w:rsidRPr="00E37B08">
              <w:rPr>
                <w:rFonts w:eastAsia="游明朝" w:hint="eastAsia"/>
                <w:noProof w:val="0"/>
                <w:color w:val="0000FF"/>
                <w:sz w:val="20"/>
                <w:szCs w:val="20"/>
                <w:lang w:val="x-none" w:eastAsia="zh-CN"/>
              </w:rPr>
              <w:t xml:space="preserve"> </w:t>
            </w:r>
            <w:r w:rsidRPr="00E37B08">
              <w:rPr>
                <w:rFonts w:eastAsia="游明朝"/>
                <w:color w:val="0000FF"/>
                <w:position w:val="-14"/>
                <w:sz w:val="20"/>
                <w:szCs w:val="20"/>
              </w:rPr>
              <w:drawing>
                <wp:inline distT="0" distB="0" distL="0" distR="0" wp14:anchorId="41425A0D" wp14:editId="29857CFD">
                  <wp:extent cx="422275" cy="241300"/>
                  <wp:effectExtent l="0" t="0" r="0" b="6350"/>
                  <wp:docPr id="9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E37B08">
              <w:rPr>
                <w:rFonts w:eastAsia="游明朝" w:hint="eastAsia"/>
                <w:noProof w:val="0"/>
                <w:color w:val="0000FF"/>
                <w:sz w:val="20"/>
                <w:szCs w:val="20"/>
                <w:lang w:val="x-none" w:eastAsia="zh-CN"/>
              </w:rPr>
              <w:t xml:space="preserve"> CSI report(s) for transmission together with HARQ-ACK</w:t>
            </w:r>
            <w:r w:rsidRPr="00E37B08">
              <w:rPr>
                <w:rFonts w:eastAsia="游明朝"/>
                <w:noProof w:val="0"/>
                <w:color w:val="0000FF"/>
                <w:sz w:val="20"/>
                <w:szCs w:val="20"/>
                <w:lang w:val="x-none" w:eastAsia="zh-CN"/>
              </w:rPr>
              <w:t>/SR, when any,</w:t>
            </w:r>
            <w:r w:rsidRPr="00E37B08">
              <w:rPr>
                <w:rFonts w:eastAsia="游明朝" w:hint="eastAsia"/>
                <w:noProof w:val="0"/>
                <w:color w:val="0000FF"/>
                <w:sz w:val="20"/>
                <w:szCs w:val="20"/>
                <w:lang w:val="x-none" w:eastAsia="zh-CN"/>
              </w:rPr>
              <w:t xml:space="preserve"> in ascending </w:t>
            </w:r>
            <w:r w:rsidRPr="00E37B08">
              <w:rPr>
                <w:rFonts w:eastAsia="游明朝"/>
                <w:noProof w:val="0"/>
                <w:color w:val="0000FF"/>
                <w:sz w:val="20"/>
                <w:szCs w:val="20"/>
                <w:lang w:eastAsia="zh-CN"/>
              </w:rPr>
              <w:t xml:space="preserve">priority </w:t>
            </w:r>
            <w:r w:rsidRPr="00E37B08">
              <w:rPr>
                <w:rFonts w:eastAsia="游明朝" w:hint="eastAsia"/>
                <w:noProof w:val="0"/>
                <w:color w:val="0000FF"/>
                <w:sz w:val="20"/>
                <w:szCs w:val="20"/>
                <w:lang w:val="x-none" w:eastAsia="zh-CN"/>
              </w:rPr>
              <w:t xml:space="preserve">order as described in </w:t>
            </w:r>
            <w:r w:rsidRPr="00E37B08">
              <w:rPr>
                <w:rFonts w:eastAsia="游明朝"/>
                <w:noProof w:val="0"/>
                <w:color w:val="0000FF"/>
                <w:sz w:val="20"/>
                <w:szCs w:val="20"/>
                <w:lang w:val="x-none" w:eastAsia="en-US"/>
              </w:rPr>
              <w:t>[6, TS 38.214]</w:t>
            </w:r>
            <w:r w:rsidRPr="00E37B08">
              <w:rPr>
                <w:rFonts w:eastAsia="游明朝"/>
                <w:noProof w:val="0"/>
                <w:sz w:val="20"/>
                <w:szCs w:val="20"/>
                <w:lang w:val="x-none" w:eastAsia="en-US"/>
              </w:rPr>
              <w:t xml:space="preserve">. </w:t>
            </w:r>
          </w:p>
          <w:p w14:paraId="536CCDB3" w14:textId="77777777" w:rsidR="00E37B08" w:rsidRPr="00E37B08" w:rsidRDefault="00E37B08" w:rsidP="00E37B08">
            <w:pPr>
              <w:rPr>
                <w:rFonts w:eastAsia="SimSun"/>
                <w:noProof w:val="0"/>
                <w:sz w:val="20"/>
                <w:szCs w:val="20"/>
                <w:lang w:val="en-GB" w:eastAsia="zh-CN"/>
              </w:rPr>
            </w:pPr>
            <w:r w:rsidRPr="00E37B08">
              <w:rPr>
                <w:rFonts w:eastAsia="SimSun"/>
                <w:noProof w:val="0"/>
                <w:sz w:val="20"/>
                <w:szCs w:val="20"/>
                <w:lang w:val="en-GB" w:eastAsia="zh-CN"/>
              </w:rPr>
              <w:t>I</w:t>
            </w:r>
            <w:r w:rsidRPr="00E37B08">
              <w:rPr>
                <w:rFonts w:eastAsia="SimSun" w:hint="eastAsia"/>
                <w:noProof w:val="0"/>
                <w:sz w:val="20"/>
                <w:szCs w:val="20"/>
                <w:lang w:val="en-GB" w:eastAsia="zh-CN"/>
              </w:rPr>
              <w:t xml:space="preserve">f </w:t>
            </w:r>
            <w:r w:rsidRPr="00E37B08">
              <w:rPr>
                <w:rFonts w:eastAsia="SimSun"/>
                <w:noProof w:val="0"/>
                <w:sz w:val="20"/>
                <w:szCs w:val="20"/>
                <w:lang w:eastAsia="zh-CN"/>
              </w:rPr>
              <w:t xml:space="preserve">a UE </w:t>
            </w:r>
            <w:r w:rsidRPr="00E37B08">
              <w:rPr>
                <w:rFonts w:eastAsia="SimSun"/>
                <w:noProof w:val="0"/>
                <w:sz w:val="20"/>
                <w:szCs w:val="20"/>
                <w:lang w:val="en-GB" w:eastAsia="zh-CN"/>
              </w:rPr>
              <w:t xml:space="preserve">has HARQ-ACK/SR and wideband or sub-band CSI reports to transmit and the UE determines a PUCCH resource with PUCCH format 2, or the UE has HARQ-ACK/SR and wideband CSI reports [6, TS38.214] to transmit and the UE determines a PUCCH resource with PUCCH format 3 or PUCCH format 4, where </w:t>
            </w:r>
          </w:p>
          <w:p w14:paraId="101C31B5" w14:textId="77777777" w:rsidR="00E37B08" w:rsidRPr="00E37B08" w:rsidRDefault="00E37B08" w:rsidP="00E37B08">
            <w:pPr>
              <w:ind w:left="540" w:hanging="284"/>
              <w:rPr>
                <w:rFonts w:eastAsia="游明朝"/>
                <w:noProof w:val="0"/>
                <w:sz w:val="20"/>
                <w:szCs w:val="20"/>
                <w:lang w:eastAsia="zh-CN"/>
              </w:rPr>
            </w:pPr>
            <w:r w:rsidRPr="00E37B08">
              <w:rPr>
                <w:rFonts w:eastAsia="游明朝"/>
                <w:noProof w:val="0"/>
                <w:sz w:val="20"/>
                <w:szCs w:val="20"/>
                <w:lang w:val="en-GB" w:eastAsia="en-US"/>
              </w:rPr>
              <w:t>-</w:t>
            </w:r>
            <w:r w:rsidRPr="00E37B08">
              <w:rPr>
                <w:rFonts w:eastAsia="游明朝"/>
                <w:noProof w:val="0"/>
                <w:sz w:val="20"/>
                <w:szCs w:val="20"/>
                <w:lang w:val="en-GB" w:eastAsia="en-US"/>
              </w:rPr>
              <w:tab/>
            </w:r>
            <w:r w:rsidRPr="00E37B08">
              <w:rPr>
                <w:rFonts w:eastAsia="SimSun"/>
                <w:noProof w:val="0"/>
                <w:sz w:val="20"/>
                <w:szCs w:val="20"/>
                <w:lang w:val="en-GB" w:eastAsia="zh-CN"/>
              </w:rPr>
              <w:t xml:space="preserve">the UE determines the PUCCH resource </w:t>
            </w:r>
            <w:r w:rsidRPr="00E37B08">
              <w:rPr>
                <w:rFonts w:eastAsia="游明朝"/>
                <w:noProof w:val="0"/>
                <w:sz w:val="20"/>
                <w:szCs w:val="20"/>
                <w:lang w:val="en-GB" w:eastAsia="en-US"/>
              </w:rPr>
              <w:t xml:space="preserve">using </w:t>
            </w:r>
            <w:r w:rsidRPr="00E37B08">
              <w:rPr>
                <w:rFonts w:eastAsia="游明朝"/>
                <w:noProof w:val="0"/>
                <w:sz w:val="20"/>
                <w:szCs w:val="20"/>
                <w:lang w:val="en-GB" w:eastAsia="zh-CN"/>
              </w:rPr>
              <w:t xml:space="preserve">the PUCCH resource indicator field [5, TS 38.212] in a last DCI format 1_0 or DCI format 1_1, from DCI formats 1_0 or DCI formats 1_1 </w:t>
            </w:r>
            <w:r w:rsidRPr="00E37B08">
              <w:rPr>
                <w:rFonts w:eastAsia="游明朝"/>
                <w:noProof w:val="0"/>
                <w:sz w:val="20"/>
                <w:szCs w:val="20"/>
                <w:lang w:val="en-GB" w:eastAsia="en-US"/>
              </w:rPr>
              <w:t>that have a value of a PDSCH-to-HARQ_feedback timing indicator field indicating a same slot for the PUCCH transmission,</w:t>
            </w:r>
            <w:r w:rsidRPr="00E37B08">
              <w:rPr>
                <w:rFonts w:eastAsia="游明朝"/>
                <w:noProof w:val="0"/>
                <w:sz w:val="20"/>
                <w:szCs w:val="20"/>
                <w:lang w:eastAsia="zh-CN"/>
              </w:rPr>
              <w:t xml:space="preserve"> from a PUCCH resource set provided to the UE for HARQ-ACK transmission, and </w:t>
            </w:r>
          </w:p>
          <w:p w14:paraId="24ABB2E4" w14:textId="77777777" w:rsidR="00E37B08" w:rsidRPr="00E37B08" w:rsidRDefault="00E37B08" w:rsidP="00E37B08">
            <w:pPr>
              <w:ind w:left="540" w:hanging="284"/>
              <w:rPr>
                <w:rFonts w:eastAsia="游明朝"/>
                <w:noProof w:val="0"/>
                <w:sz w:val="20"/>
                <w:szCs w:val="20"/>
                <w:lang w:val="en-GB" w:eastAsia="en-US"/>
              </w:rPr>
            </w:pPr>
            <w:r w:rsidRPr="00E37B08">
              <w:rPr>
                <w:rFonts w:eastAsia="游明朝"/>
                <w:noProof w:val="0"/>
                <w:sz w:val="20"/>
                <w:szCs w:val="20"/>
                <w:lang w:val="en-GB" w:eastAsia="en-US"/>
              </w:rPr>
              <w:t>-</w:t>
            </w:r>
            <w:r w:rsidRPr="00E37B08">
              <w:rPr>
                <w:rFonts w:eastAsia="游明朝"/>
                <w:noProof w:val="0"/>
                <w:sz w:val="20"/>
                <w:szCs w:val="20"/>
                <w:lang w:val="en-GB" w:eastAsia="en-US"/>
              </w:rPr>
              <w:tab/>
            </w:r>
            <w:r w:rsidRPr="00E37B08">
              <w:rPr>
                <w:rFonts w:eastAsia="游明朝"/>
                <w:noProof w:val="0"/>
                <w:sz w:val="20"/>
                <w:szCs w:val="20"/>
                <w:lang w:eastAsia="zh-CN"/>
              </w:rPr>
              <w:t xml:space="preserve">the UE determines the PUCCH resource set as </w:t>
            </w:r>
            <w:r w:rsidRPr="00E37B08">
              <w:rPr>
                <w:rFonts w:eastAsia="游明朝"/>
                <w:noProof w:val="0"/>
                <w:sz w:val="20"/>
                <w:szCs w:val="20"/>
                <w:lang w:val="en-GB" w:eastAsia="en-US"/>
              </w:rPr>
              <w:t xml:space="preserve">described in Subclause 9.2.1 and Subclause 9.2.3 for </w:t>
            </w:r>
            <w:r w:rsidRPr="00E37B08">
              <w:rPr>
                <w:rFonts w:eastAsia="游明朝"/>
                <w:position w:val="-10"/>
                <w:sz w:val="20"/>
                <w:szCs w:val="20"/>
              </w:rPr>
              <w:drawing>
                <wp:inline distT="0" distB="0" distL="0" distR="0" wp14:anchorId="0118CEB4" wp14:editId="2FBE8C3C">
                  <wp:extent cx="281305" cy="200660"/>
                  <wp:effectExtent l="0" t="0" r="4445" b="889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E37B08">
              <w:rPr>
                <w:rFonts w:eastAsia="游明朝"/>
                <w:noProof w:val="0"/>
                <w:sz w:val="20"/>
                <w:szCs w:val="20"/>
                <w:lang w:val="en-GB" w:eastAsia="en-US"/>
              </w:rPr>
              <w:t xml:space="preserve"> UCI bits</w:t>
            </w:r>
          </w:p>
          <w:p w14:paraId="69FA88E7" w14:textId="77777777" w:rsidR="00E37B08" w:rsidRPr="00E37B08" w:rsidRDefault="00E37B08" w:rsidP="00E37B08">
            <w:pPr>
              <w:rPr>
                <w:rFonts w:eastAsia="SimSun"/>
                <w:noProof w:val="0"/>
                <w:sz w:val="20"/>
                <w:szCs w:val="20"/>
                <w:lang w:val="en-GB" w:eastAsia="zh-CN"/>
              </w:rPr>
            </w:pPr>
            <w:r w:rsidRPr="00E37B08">
              <w:rPr>
                <w:rFonts w:eastAsia="游明朝"/>
                <w:noProof w:val="0"/>
                <w:sz w:val="20"/>
                <w:szCs w:val="20"/>
                <w:lang w:val="en-GB" w:eastAsia="en-US"/>
              </w:rPr>
              <w:t>and</w:t>
            </w:r>
          </w:p>
          <w:p w14:paraId="4B62E8F9" w14:textId="77777777" w:rsidR="00E37B08" w:rsidRPr="00E37B08" w:rsidRDefault="00E37B08" w:rsidP="00E37B08">
            <w:pPr>
              <w:ind w:left="568" w:hanging="284"/>
              <w:rPr>
                <w:rFonts w:eastAsia="SimSun"/>
                <w:noProof w:val="0"/>
                <w:sz w:val="20"/>
                <w:szCs w:val="20"/>
                <w:lang w:val="x-none" w:eastAsia="zh-CN"/>
              </w:rPr>
            </w:pPr>
            <w:r w:rsidRPr="00E37B08">
              <w:rPr>
                <w:rFonts w:eastAsia="SimSun"/>
                <w:noProof w:val="0"/>
                <w:sz w:val="20"/>
                <w:szCs w:val="20"/>
                <w:lang w:val="x-none" w:eastAsia="zh-CN"/>
              </w:rPr>
              <w:t>-</w:t>
            </w:r>
            <w:r w:rsidRPr="00E37B08">
              <w:rPr>
                <w:rFonts w:eastAsia="SimSun"/>
                <w:noProof w:val="0"/>
                <w:sz w:val="20"/>
                <w:szCs w:val="20"/>
                <w:lang w:val="x-none" w:eastAsia="zh-CN"/>
              </w:rPr>
              <w:tab/>
            </w:r>
            <w:r w:rsidRPr="00E37B08">
              <w:rPr>
                <w:rFonts w:eastAsia="SimSun" w:hint="eastAsia"/>
                <w:noProof w:val="0"/>
                <w:sz w:val="20"/>
                <w:szCs w:val="20"/>
                <w:lang w:val="x-none" w:eastAsia="zh-CN"/>
              </w:rPr>
              <w:t xml:space="preserve">if </w:t>
            </w:r>
            <w:r w:rsidRPr="00E37B08">
              <w:rPr>
                <w:rFonts w:eastAsia="游明朝"/>
                <w:position w:val="-12"/>
                <w:sz w:val="20"/>
                <w:szCs w:val="20"/>
              </w:rPr>
              <w:drawing>
                <wp:inline distT="0" distB="0" distL="0" distR="0" wp14:anchorId="3C16A028" wp14:editId="4B0AF303">
                  <wp:extent cx="3707765" cy="231140"/>
                  <wp:effectExtent l="0" t="0" r="6985"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E37B08">
              <w:rPr>
                <w:rFonts w:eastAsia="游明朝"/>
                <w:noProof w:val="0"/>
                <w:sz w:val="20"/>
                <w:szCs w:val="20"/>
                <w:lang w:val="x-none" w:eastAsia="zh-CN"/>
              </w:rPr>
              <w:t xml:space="preserve">, </w:t>
            </w:r>
            <w:r w:rsidRPr="00E37B08">
              <w:rPr>
                <w:rFonts w:eastAsia="SimSun" w:hint="eastAsia"/>
                <w:noProof w:val="0"/>
                <w:sz w:val="20"/>
                <w:szCs w:val="20"/>
                <w:lang w:val="x-none" w:eastAsia="zh-CN"/>
              </w:rPr>
              <w:t>the UE transmit</w:t>
            </w:r>
            <w:r w:rsidRPr="00E37B08">
              <w:rPr>
                <w:rFonts w:eastAsia="SimSun"/>
                <w:noProof w:val="0"/>
                <w:sz w:val="20"/>
                <w:szCs w:val="20"/>
                <w:lang w:eastAsia="zh-CN"/>
              </w:rPr>
              <w:t>s</w:t>
            </w:r>
            <w:r w:rsidRPr="00E37B08">
              <w:rPr>
                <w:rFonts w:eastAsia="SimSun" w:hint="eastAsia"/>
                <w:noProof w:val="0"/>
                <w:sz w:val="20"/>
                <w:szCs w:val="20"/>
                <w:lang w:val="x-none" w:eastAsia="zh-CN"/>
              </w:rPr>
              <w:t xml:space="preserve"> the HARQ-ACK/SR and periodic</w:t>
            </w:r>
            <w:r w:rsidRPr="00E37B08">
              <w:rPr>
                <w:rFonts w:eastAsia="SimSun"/>
                <w:noProof w:val="0"/>
                <w:sz w:val="20"/>
                <w:szCs w:val="20"/>
                <w:lang w:val="x-none" w:eastAsia="zh-CN"/>
              </w:rPr>
              <w:t>/semi-persistent</w:t>
            </w:r>
            <w:r w:rsidRPr="00E37B08">
              <w:rPr>
                <w:rFonts w:eastAsia="SimSun" w:hint="eastAsia"/>
                <w:noProof w:val="0"/>
                <w:sz w:val="20"/>
                <w:szCs w:val="20"/>
                <w:lang w:val="x-none" w:eastAsia="zh-CN"/>
              </w:rPr>
              <w:t xml:space="preserve"> CSI </w:t>
            </w:r>
            <w:r w:rsidRPr="00E37B08">
              <w:rPr>
                <w:rFonts w:eastAsia="SimSun"/>
                <w:noProof w:val="0"/>
                <w:sz w:val="20"/>
                <w:szCs w:val="20"/>
                <w:lang w:eastAsia="zh-CN"/>
              </w:rPr>
              <w:t xml:space="preserve">reports </w:t>
            </w:r>
            <w:r w:rsidRPr="00E37B08">
              <w:rPr>
                <w:rFonts w:eastAsia="SimSun" w:hint="eastAsia"/>
                <w:noProof w:val="0"/>
                <w:sz w:val="20"/>
                <w:szCs w:val="20"/>
                <w:lang w:val="x-none" w:eastAsia="zh-CN"/>
              </w:rPr>
              <w:t xml:space="preserve">bits </w:t>
            </w:r>
            <w:r w:rsidRPr="00E37B08">
              <w:rPr>
                <w:rFonts w:eastAsia="游明朝"/>
                <w:noProof w:val="0"/>
                <w:sz w:val="20"/>
                <w:szCs w:val="20"/>
                <w:lang w:val="x-none" w:eastAsia="en-US"/>
              </w:rPr>
              <w:t xml:space="preserve">by selecting the minimum number </w:t>
            </w:r>
            <w:r w:rsidRPr="00E37B08">
              <w:rPr>
                <w:rFonts w:eastAsia="游明朝"/>
                <w:position w:val="-12"/>
                <w:sz w:val="20"/>
                <w:szCs w:val="20"/>
              </w:rPr>
              <w:drawing>
                <wp:inline distT="0" distB="0" distL="0" distR="0" wp14:anchorId="7E199F64" wp14:editId="3804AF59">
                  <wp:extent cx="452120" cy="231140"/>
                  <wp:effectExtent l="0" t="0" r="508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rsidRPr="00E37B08">
              <w:rPr>
                <w:rFonts w:eastAsia="游明朝"/>
                <w:noProof w:val="0"/>
                <w:sz w:val="20"/>
                <w:szCs w:val="20"/>
                <w:lang w:val="x-none" w:eastAsia="en-US"/>
              </w:rPr>
              <w:t xml:space="preserve"> of the </w:t>
            </w:r>
            <w:r w:rsidRPr="00E37B08">
              <w:rPr>
                <w:rFonts w:eastAsia="游明朝"/>
                <w:position w:val="-10"/>
                <w:sz w:val="20"/>
                <w:szCs w:val="20"/>
              </w:rPr>
              <w:drawing>
                <wp:inline distT="0" distB="0" distL="0" distR="0" wp14:anchorId="26C7B217" wp14:editId="5607DE24">
                  <wp:extent cx="452120" cy="220980"/>
                  <wp:effectExtent l="0" t="0" r="5080" b="762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rsidRPr="00E37B08">
              <w:rPr>
                <w:rFonts w:eastAsia="游明朝"/>
                <w:noProof w:val="0"/>
                <w:sz w:val="20"/>
                <w:szCs w:val="20"/>
                <w:lang w:val="x-none" w:eastAsia="en-US"/>
              </w:rPr>
              <w:t xml:space="preserve"> PRBs satisfying </w:t>
            </w:r>
            <w:r w:rsidRPr="00E37B08">
              <w:rPr>
                <w:rFonts w:eastAsia="游明朝"/>
                <w:position w:val="-12"/>
                <w:sz w:val="20"/>
                <w:szCs w:val="20"/>
              </w:rPr>
              <w:drawing>
                <wp:inline distT="0" distB="0" distL="0" distR="0" wp14:anchorId="06E1F75A" wp14:editId="25DAFD3B">
                  <wp:extent cx="3677920" cy="23114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rsidRPr="00E37B08">
              <w:rPr>
                <w:rFonts w:eastAsia="游明朝"/>
                <w:noProof w:val="0"/>
                <w:sz w:val="20"/>
                <w:szCs w:val="20"/>
                <w:lang w:val="x-none" w:eastAsia="en-US"/>
              </w:rPr>
              <w:t xml:space="preserve"> as described in Subclauses 9.2.3 and 9.2.5.1</w:t>
            </w:r>
            <w:r w:rsidRPr="00E37B08">
              <w:rPr>
                <w:rFonts w:eastAsia="SimSun"/>
                <w:noProof w:val="0"/>
                <w:sz w:val="20"/>
                <w:szCs w:val="20"/>
                <w:lang w:val="x-none" w:eastAsia="zh-CN"/>
              </w:rPr>
              <w:t>;</w:t>
            </w:r>
          </w:p>
          <w:p w14:paraId="2C90773E" w14:textId="77777777" w:rsidR="00E37B08" w:rsidRPr="00E37B08" w:rsidRDefault="00E37B08" w:rsidP="00E37B08">
            <w:pPr>
              <w:ind w:left="568" w:hanging="284"/>
              <w:rPr>
                <w:rFonts w:eastAsia="SimSun"/>
                <w:noProof w:val="0"/>
                <w:sz w:val="20"/>
                <w:szCs w:val="20"/>
                <w:lang w:val="x-none" w:eastAsia="zh-CN"/>
              </w:rPr>
            </w:pPr>
            <w:r w:rsidRPr="00E37B08">
              <w:rPr>
                <w:rFonts w:eastAsia="SimSun"/>
                <w:noProof w:val="0"/>
                <w:sz w:val="20"/>
                <w:szCs w:val="20"/>
                <w:lang w:val="x-none" w:eastAsia="zh-CN"/>
              </w:rPr>
              <w:t>-</w:t>
            </w:r>
            <w:r w:rsidRPr="00E37B08">
              <w:rPr>
                <w:rFonts w:eastAsia="SimSun"/>
                <w:noProof w:val="0"/>
                <w:sz w:val="20"/>
                <w:szCs w:val="20"/>
                <w:lang w:val="x-none" w:eastAsia="zh-CN"/>
              </w:rPr>
              <w:tab/>
              <w:t>else</w:t>
            </w:r>
            <w:r w:rsidRPr="00E37B08">
              <w:rPr>
                <w:rFonts w:eastAsia="SimSun" w:hint="eastAsia"/>
                <w:noProof w:val="0"/>
                <w:sz w:val="20"/>
                <w:szCs w:val="20"/>
                <w:lang w:val="x-none" w:eastAsia="zh-CN"/>
              </w:rPr>
              <w:t xml:space="preserve">, </w:t>
            </w:r>
            <w:r w:rsidRPr="00E37B08">
              <w:rPr>
                <w:rFonts w:eastAsia="SimSun" w:hint="eastAsia"/>
                <w:noProof w:val="0"/>
                <w:color w:val="0000FF"/>
                <w:sz w:val="20"/>
                <w:szCs w:val="20"/>
                <w:lang w:val="x-none" w:eastAsia="zh-CN"/>
              </w:rPr>
              <w:t>the UE select</w:t>
            </w:r>
            <w:r w:rsidRPr="00E37B08">
              <w:rPr>
                <w:rFonts w:eastAsia="SimSun"/>
                <w:noProof w:val="0"/>
                <w:color w:val="0000FF"/>
                <w:sz w:val="20"/>
                <w:szCs w:val="20"/>
                <w:lang w:val="x-none" w:eastAsia="zh-CN"/>
              </w:rPr>
              <w:t>s</w:t>
            </w:r>
            <w:r w:rsidRPr="00E37B08">
              <w:rPr>
                <w:rFonts w:eastAsia="SimSun" w:hint="eastAsia"/>
                <w:noProof w:val="0"/>
                <w:color w:val="0000FF"/>
                <w:sz w:val="20"/>
                <w:szCs w:val="20"/>
                <w:lang w:val="x-none" w:eastAsia="zh-CN"/>
              </w:rPr>
              <w:t xml:space="preserve"> </w:t>
            </w:r>
            <w:r w:rsidRPr="00E37B08">
              <w:rPr>
                <w:rFonts w:eastAsia="游明朝"/>
                <w:color w:val="0000FF"/>
                <w:position w:val="-14"/>
                <w:sz w:val="20"/>
                <w:szCs w:val="20"/>
              </w:rPr>
              <w:drawing>
                <wp:inline distT="0" distB="0" distL="0" distR="0" wp14:anchorId="5D31897D" wp14:editId="50745E12">
                  <wp:extent cx="422275" cy="241300"/>
                  <wp:effectExtent l="0" t="0" r="0" b="635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E37B08">
              <w:rPr>
                <w:rFonts w:eastAsia="SimSun" w:hint="eastAsia"/>
                <w:noProof w:val="0"/>
                <w:color w:val="0000FF"/>
                <w:sz w:val="20"/>
                <w:szCs w:val="20"/>
                <w:lang w:val="x-none" w:eastAsia="zh-CN"/>
              </w:rPr>
              <w:t xml:space="preserve"> CSI report(s) for transmission together with HARQ-ACK/SR in ascending </w:t>
            </w:r>
            <w:r w:rsidRPr="00E37B08">
              <w:rPr>
                <w:rFonts w:eastAsia="SimSun"/>
                <w:noProof w:val="0"/>
                <w:color w:val="0000FF"/>
                <w:sz w:val="20"/>
                <w:szCs w:val="20"/>
                <w:lang w:eastAsia="zh-CN"/>
              </w:rPr>
              <w:t xml:space="preserve">priority </w:t>
            </w:r>
            <w:r w:rsidRPr="00E37B08">
              <w:rPr>
                <w:rFonts w:eastAsia="SimSun" w:hint="eastAsia"/>
                <w:noProof w:val="0"/>
                <w:color w:val="0000FF"/>
                <w:sz w:val="20"/>
                <w:szCs w:val="20"/>
                <w:lang w:val="x-none" w:eastAsia="zh-CN"/>
              </w:rPr>
              <w:t>order</w:t>
            </w:r>
            <w:r w:rsidRPr="00E37B08">
              <w:rPr>
                <w:rFonts w:eastAsia="SimSun" w:hint="eastAsia"/>
                <w:noProof w:val="0"/>
                <w:sz w:val="20"/>
                <w:szCs w:val="20"/>
                <w:lang w:val="x-none" w:eastAsia="zh-CN"/>
              </w:rPr>
              <w:t xml:space="preserve">, where  the value of </w:t>
            </w:r>
            <w:r w:rsidRPr="00E37B08">
              <w:rPr>
                <w:rFonts w:eastAsia="游明朝"/>
                <w:position w:val="-14"/>
                <w:sz w:val="20"/>
                <w:szCs w:val="20"/>
              </w:rPr>
              <w:drawing>
                <wp:inline distT="0" distB="0" distL="0" distR="0" wp14:anchorId="1B49B454" wp14:editId="7597C18B">
                  <wp:extent cx="422275" cy="241300"/>
                  <wp:effectExtent l="0" t="0" r="0" b="635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E37B08">
              <w:rPr>
                <w:rFonts w:eastAsia="SimSun" w:hint="eastAsia"/>
                <w:noProof w:val="0"/>
                <w:sz w:val="20"/>
                <w:szCs w:val="20"/>
                <w:lang w:val="x-none" w:eastAsia="zh-CN"/>
              </w:rPr>
              <w:t xml:space="preserve"> satisfies</w:t>
            </w:r>
            <w:r w:rsidRPr="00E37B08">
              <w:rPr>
                <w:rFonts w:eastAsia="SimSun"/>
                <w:noProof w:val="0"/>
                <w:sz w:val="20"/>
                <w:szCs w:val="20"/>
                <w:lang w:val="x-none" w:eastAsia="zh-CN"/>
              </w:rPr>
              <w:t xml:space="preserve"> </w:t>
            </w:r>
            <w:r w:rsidRPr="00E37B08">
              <w:rPr>
                <w:rFonts w:eastAsia="游明朝"/>
                <w:position w:val="-34"/>
                <w:sz w:val="20"/>
                <w:szCs w:val="20"/>
              </w:rPr>
              <w:drawing>
                <wp:inline distT="0" distB="0" distL="0" distR="0" wp14:anchorId="59E8F931" wp14:editId="59ACA4D7">
                  <wp:extent cx="4130040" cy="502285"/>
                  <wp:effectExtent l="0" t="0" r="381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E37B08">
              <w:rPr>
                <w:rFonts w:eastAsia="SimSun" w:hint="eastAsia"/>
                <w:noProof w:val="0"/>
                <w:sz w:val="20"/>
                <w:szCs w:val="20"/>
                <w:lang w:val="x-none" w:eastAsia="zh-CN"/>
              </w:rPr>
              <w:t xml:space="preserve"> and </w:t>
            </w:r>
            <w:r w:rsidRPr="00E37B08">
              <w:rPr>
                <w:rFonts w:eastAsia="游明朝"/>
                <w:position w:val="-34"/>
                <w:sz w:val="20"/>
                <w:szCs w:val="20"/>
              </w:rPr>
              <w:drawing>
                <wp:inline distT="0" distB="0" distL="0" distR="0" wp14:anchorId="4F3CB65A" wp14:editId="672C8A43">
                  <wp:extent cx="4260215" cy="502285"/>
                  <wp:effectExtent l="0" t="0" r="698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E37B08">
              <w:rPr>
                <w:rFonts w:eastAsia="SimSun" w:hint="eastAsia"/>
                <w:noProof w:val="0"/>
                <w:sz w:val="20"/>
                <w:szCs w:val="20"/>
                <w:lang w:val="x-none" w:eastAsia="zh-CN"/>
              </w:rPr>
              <w:t xml:space="preserve">, </w:t>
            </w:r>
            <w:r w:rsidRPr="00E37B08">
              <w:rPr>
                <w:rFonts w:eastAsia="SimSun"/>
                <w:noProof w:val="0"/>
                <w:sz w:val="20"/>
                <w:szCs w:val="20"/>
                <w:lang w:val="x-none" w:eastAsia="zh-CN"/>
              </w:rPr>
              <w:t>where</w:t>
            </w:r>
            <w:r w:rsidRPr="00E37B08">
              <w:rPr>
                <w:rFonts w:eastAsia="SimSun" w:hint="eastAsia"/>
                <w:noProof w:val="0"/>
                <w:sz w:val="20"/>
                <w:szCs w:val="20"/>
                <w:lang w:val="x-none" w:eastAsia="zh-CN"/>
              </w:rPr>
              <w:t xml:space="preserve"> </w:t>
            </w:r>
            <w:r w:rsidRPr="00E37B08">
              <w:rPr>
                <w:rFonts w:eastAsia="游明朝"/>
                <w:noProof w:val="0"/>
                <w:sz w:val="20"/>
                <w:szCs w:val="20"/>
                <w:lang w:eastAsia="en-US"/>
              </w:rPr>
              <w:t xml:space="preserve"> </w:t>
            </w:r>
            <w:r w:rsidRPr="00E37B08">
              <w:rPr>
                <w:rFonts w:eastAsia="游明朝"/>
                <w:position w:val="-12"/>
                <w:sz w:val="20"/>
                <w:szCs w:val="20"/>
              </w:rPr>
              <w:drawing>
                <wp:inline distT="0" distB="0" distL="0" distR="0" wp14:anchorId="32C117F0" wp14:editId="34C025BC">
                  <wp:extent cx="733425" cy="200660"/>
                  <wp:effectExtent l="0" t="0" r="9525"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E37B08">
              <w:rPr>
                <w:rFonts w:eastAsia="游明朝"/>
                <w:noProof w:val="0"/>
                <w:sz w:val="20"/>
                <w:szCs w:val="20"/>
                <w:lang w:eastAsia="en-US"/>
              </w:rPr>
              <w:t xml:space="preserve"> is a </w:t>
            </w:r>
            <w:r w:rsidRPr="00E37B08">
              <w:rPr>
                <w:rFonts w:eastAsia="游明朝"/>
                <w:noProof w:val="0"/>
                <w:sz w:val="20"/>
                <w:szCs w:val="20"/>
                <w:lang w:val="x-none" w:eastAsia="zh-CN"/>
              </w:rPr>
              <w:lastRenderedPageBreak/>
              <w:t>number of CRC bits corresponding to</w:t>
            </w:r>
            <w:r w:rsidRPr="00E37B08">
              <w:rPr>
                <w:rFonts w:eastAsia="游明朝"/>
                <w:noProof w:val="0"/>
                <w:sz w:val="20"/>
                <w:szCs w:val="20"/>
                <w:lang w:eastAsia="zh-CN"/>
              </w:rPr>
              <w:t xml:space="preserve"> </w:t>
            </w:r>
            <w:r w:rsidRPr="00E37B08">
              <w:rPr>
                <w:rFonts w:eastAsia="游明朝"/>
                <w:position w:val="-24"/>
                <w:sz w:val="20"/>
                <w:szCs w:val="20"/>
              </w:rPr>
              <w:drawing>
                <wp:inline distT="0" distB="0" distL="0" distR="0" wp14:anchorId="4A746514" wp14:editId="6E568A8D">
                  <wp:extent cx="1426845" cy="422275"/>
                  <wp:effectExtent l="0" t="0" r="1905"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sidRPr="00E37B08">
              <w:rPr>
                <w:rFonts w:eastAsia="游明朝"/>
                <w:noProof w:val="0"/>
                <w:sz w:val="20"/>
                <w:szCs w:val="20"/>
                <w:lang w:eastAsia="en-US"/>
              </w:rPr>
              <w:t xml:space="preserve"> UCI bits, and </w:t>
            </w:r>
            <w:r w:rsidRPr="00E37B08">
              <w:rPr>
                <w:rFonts w:eastAsia="游明朝"/>
                <w:position w:val="-12"/>
                <w:sz w:val="20"/>
                <w:szCs w:val="20"/>
              </w:rPr>
              <w:drawing>
                <wp:inline distT="0" distB="0" distL="0" distR="0" wp14:anchorId="090E3EB5" wp14:editId="0288666C">
                  <wp:extent cx="803910" cy="200660"/>
                  <wp:effectExtent l="0" t="0" r="0" b="889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E37B08">
              <w:rPr>
                <w:rFonts w:eastAsia="游明朝"/>
                <w:noProof w:val="0"/>
                <w:sz w:val="20"/>
                <w:szCs w:val="20"/>
                <w:lang w:eastAsia="en-US"/>
              </w:rPr>
              <w:t xml:space="preserve"> is a </w:t>
            </w:r>
            <w:r w:rsidRPr="00E37B08">
              <w:rPr>
                <w:rFonts w:eastAsia="游明朝"/>
                <w:noProof w:val="0"/>
                <w:sz w:val="20"/>
                <w:szCs w:val="20"/>
                <w:lang w:val="x-none" w:eastAsia="zh-CN"/>
              </w:rPr>
              <w:t>number of CRC bits corresponding to</w:t>
            </w:r>
            <w:r w:rsidRPr="00E37B08">
              <w:rPr>
                <w:rFonts w:eastAsia="游明朝"/>
                <w:noProof w:val="0"/>
                <w:sz w:val="20"/>
                <w:szCs w:val="20"/>
                <w:lang w:eastAsia="zh-CN"/>
              </w:rPr>
              <w:t xml:space="preserve"> </w:t>
            </w:r>
            <w:r w:rsidRPr="00E37B08">
              <w:rPr>
                <w:rFonts w:eastAsia="游明朝"/>
                <w:position w:val="-24"/>
                <w:sz w:val="20"/>
                <w:szCs w:val="20"/>
              </w:rPr>
              <w:drawing>
                <wp:inline distT="0" distB="0" distL="0" distR="0" wp14:anchorId="45CDE758" wp14:editId="0730F7F6">
                  <wp:extent cx="1497330" cy="422275"/>
                  <wp:effectExtent l="0" t="0" r="762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E37B08">
              <w:rPr>
                <w:rFonts w:eastAsia="游明朝"/>
                <w:noProof w:val="0"/>
                <w:sz w:val="20"/>
                <w:szCs w:val="20"/>
                <w:lang w:eastAsia="en-US"/>
              </w:rPr>
              <w:t xml:space="preserve"> UCI bits</w:t>
            </w:r>
            <w:r w:rsidRPr="00E37B08">
              <w:rPr>
                <w:rFonts w:eastAsia="SimSun"/>
                <w:noProof w:val="0"/>
                <w:sz w:val="20"/>
                <w:szCs w:val="20"/>
                <w:lang w:val="x-none" w:eastAsia="zh-CN"/>
              </w:rPr>
              <w:t>.</w:t>
            </w:r>
          </w:p>
          <w:p w14:paraId="3D3B56BF" w14:textId="77777777" w:rsidR="00E37B08" w:rsidRPr="00E37B08" w:rsidRDefault="00E37B08" w:rsidP="00E37B08">
            <w:pPr>
              <w:rPr>
                <w:rFonts w:eastAsia="SimSun"/>
                <w:noProof w:val="0"/>
                <w:sz w:val="20"/>
                <w:szCs w:val="20"/>
                <w:lang w:val="en-GB" w:eastAsia="zh-CN"/>
              </w:rPr>
            </w:pPr>
            <w:r w:rsidRPr="00E37B08">
              <w:rPr>
                <w:rFonts w:eastAsia="SimSun"/>
                <w:noProof w:val="0"/>
                <w:sz w:val="20"/>
                <w:szCs w:val="20"/>
                <w:lang w:val="en-GB" w:eastAsia="zh-CN"/>
              </w:rPr>
              <w:t>I</w:t>
            </w:r>
            <w:r w:rsidRPr="00E37B08">
              <w:rPr>
                <w:rFonts w:eastAsia="SimSun" w:hint="eastAsia"/>
                <w:noProof w:val="0"/>
                <w:sz w:val="20"/>
                <w:szCs w:val="20"/>
                <w:lang w:val="en-GB" w:eastAsia="zh-CN"/>
              </w:rPr>
              <w:t xml:space="preserve">f </w:t>
            </w:r>
            <w:r w:rsidRPr="00E37B08">
              <w:rPr>
                <w:rFonts w:eastAsia="SimSun"/>
                <w:noProof w:val="0"/>
                <w:sz w:val="20"/>
                <w:szCs w:val="20"/>
                <w:lang w:eastAsia="zh-CN"/>
              </w:rPr>
              <w:t xml:space="preserve">a UE </w:t>
            </w:r>
            <w:r w:rsidRPr="00E37B08">
              <w:rPr>
                <w:rFonts w:eastAsia="SimSun"/>
                <w:noProof w:val="0"/>
                <w:sz w:val="20"/>
                <w:szCs w:val="20"/>
                <w:lang w:val="en-GB" w:eastAsia="zh-CN"/>
              </w:rPr>
              <w:t xml:space="preserve">has HARQ-ACK/SR and sub-band CSI reports to transmit and the UE determines a PUCCH resource with PUCCH format 3 or PUCCH format 4, where </w:t>
            </w:r>
          </w:p>
          <w:p w14:paraId="287BB355" w14:textId="77777777" w:rsidR="00E37B08" w:rsidRPr="00E37B08" w:rsidRDefault="00E37B08" w:rsidP="00E37B08">
            <w:pPr>
              <w:ind w:left="540" w:hanging="284"/>
              <w:rPr>
                <w:rFonts w:eastAsia="游明朝"/>
                <w:noProof w:val="0"/>
                <w:sz w:val="20"/>
                <w:szCs w:val="20"/>
                <w:lang w:eastAsia="zh-CN"/>
              </w:rPr>
            </w:pPr>
            <w:r w:rsidRPr="00E37B08">
              <w:rPr>
                <w:rFonts w:eastAsia="游明朝"/>
                <w:noProof w:val="0"/>
                <w:sz w:val="20"/>
                <w:szCs w:val="20"/>
                <w:lang w:val="en-GB" w:eastAsia="en-US"/>
              </w:rPr>
              <w:t>-</w:t>
            </w:r>
            <w:r w:rsidRPr="00E37B08">
              <w:rPr>
                <w:rFonts w:eastAsia="游明朝"/>
                <w:noProof w:val="0"/>
                <w:sz w:val="20"/>
                <w:szCs w:val="20"/>
                <w:lang w:val="en-GB" w:eastAsia="en-US"/>
              </w:rPr>
              <w:tab/>
            </w:r>
            <w:r w:rsidRPr="00E37B08">
              <w:rPr>
                <w:rFonts w:eastAsia="SimSun"/>
                <w:noProof w:val="0"/>
                <w:sz w:val="20"/>
                <w:szCs w:val="20"/>
                <w:lang w:val="en-GB" w:eastAsia="zh-CN"/>
              </w:rPr>
              <w:t xml:space="preserve">the UE determines the PUCCH resource </w:t>
            </w:r>
            <w:r w:rsidRPr="00E37B08">
              <w:rPr>
                <w:rFonts w:eastAsia="游明朝"/>
                <w:noProof w:val="0"/>
                <w:sz w:val="20"/>
                <w:szCs w:val="20"/>
                <w:lang w:val="en-GB" w:eastAsia="en-US"/>
              </w:rPr>
              <w:t xml:space="preserve">using </w:t>
            </w:r>
            <w:r w:rsidRPr="00E37B08">
              <w:rPr>
                <w:rFonts w:eastAsia="游明朝"/>
                <w:noProof w:val="0"/>
                <w:sz w:val="20"/>
                <w:szCs w:val="20"/>
                <w:lang w:val="en-GB" w:eastAsia="zh-CN"/>
              </w:rPr>
              <w:t xml:space="preserve">the PUCCH resource indicator field [5, TS 38.212] in a last DCI format 1_0 or DCI format 1_1, from DCI formats 1_0 or DCI formats 1_1 </w:t>
            </w:r>
            <w:r w:rsidRPr="00E37B08">
              <w:rPr>
                <w:rFonts w:eastAsia="游明朝"/>
                <w:noProof w:val="0"/>
                <w:sz w:val="20"/>
                <w:szCs w:val="20"/>
                <w:lang w:val="en-GB" w:eastAsia="en-US"/>
              </w:rPr>
              <w:t>that have a value of a PDSCH-to-HARQ_feedback timing indicator field indicating a same slot for the PUCCH transmission,</w:t>
            </w:r>
            <w:r w:rsidRPr="00E37B08">
              <w:rPr>
                <w:rFonts w:eastAsia="游明朝"/>
                <w:noProof w:val="0"/>
                <w:sz w:val="20"/>
                <w:szCs w:val="20"/>
                <w:lang w:eastAsia="zh-CN"/>
              </w:rPr>
              <w:t xml:space="preserve"> from a PUCCH resource set provided to the UE for HARQ-ACK transmission, and </w:t>
            </w:r>
          </w:p>
          <w:p w14:paraId="2C9B8478" w14:textId="77777777" w:rsidR="00E37B08" w:rsidRPr="00E37B08" w:rsidRDefault="00E37B08" w:rsidP="00E37B08">
            <w:pPr>
              <w:ind w:left="540" w:hanging="284"/>
              <w:rPr>
                <w:rFonts w:eastAsia="游明朝"/>
                <w:noProof w:val="0"/>
                <w:sz w:val="20"/>
                <w:szCs w:val="20"/>
                <w:lang w:val="en-GB" w:eastAsia="en-US"/>
              </w:rPr>
            </w:pPr>
            <w:r w:rsidRPr="00E37B08">
              <w:rPr>
                <w:rFonts w:eastAsia="游明朝"/>
                <w:noProof w:val="0"/>
                <w:sz w:val="20"/>
                <w:szCs w:val="20"/>
                <w:lang w:val="en-GB" w:eastAsia="en-US"/>
              </w:rPr>
              <w:t>-</w:t>
            </w:r>
            <w:r w:rsidRPr="00E37B08">
              <w:rPr>
                <w:rFonts w:eastAsia="游明朝"/>
                <w:noProof w:val="0"/>
                <w:sz w:val="20"/>
                <w:szCs w:val="20"/>
                <w:lang w:val="en-GB" w:eastAsia="en-US"/>
              </w:rPr>
              <w:tab/>
            </w:r>
            <w:r w:rsidRPr="00E37B08">
              <w:rPr>
                <w:rFonts w:eastAsia="游明朝"/>
                <w:noProof w:val="0"/>
                <w:sz w:val="20"/>
                <w:szCs w:val="20"/>
                <w:lang w:eastAsia="zh-CN"/>
              </w:rPr>
              <w:t xml:space="preserve">the UE determines the PUCCH resource set as </w:t>
            </w:r>
            <w:r w:rsidRPr="00E37B08">
              <w:rPr>
                <w:rFonts w:eastAsia="游明朝"/>
                <w:noProof w:val="0"/>
                <w:sz w:val="20"/>
                <w:szCs w:val="20"/>
                <w:lang w:val="en-GB" w:eastAsia="en-US"/>
              </w:rPr>
              <w:t xml:space="preserve">described in Subclause 9.2.1 and Subclause 9.2.3 for </w:t>
            </w:r>
            <w:r w:rsidRPr="00E37B08">
              <w:rPr>
                <w:rFonts w:eastAsia="游明朝"/>
                <w:position w:val="-10"/>
                <w:sz w:val="20"/>
                <w:szCs w:val="20"/>
              </w:rPr>
              <w:drawing>
                <wp:inline distT="0" distB="0" distL="0" distR="0" wp14:anchorId="7CA54C70" wp14:editId="6C726E1B">
                  <wp:extent cx="281305" cy="200660"/>
                  <wp:effectExtent l="0" t="0" r="4445"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E37B08">
              <w:rPr>
                <w:rFonts w:eastAsia="游明朝"/>
                <w:noProof w:val="0"/>
                <w:sz w:val="20"/>
                <w:szCs w:val="20"/>
                <w:lang w:val="en-GB" w:eastAsia="en-US"/>
              </w:rPr>
              <w:t xml:space="preserve"> UCI bits</w:t>
            </w:r>
          </w:p>
          <w:p w14:paraId="6535B919" w14:textId="77777777" w:rsidR="00E37B08" w:rsidRPr="00E37B08" w:rsidRDefault="00E37B08" w:rsidP="00E37B08">
            <w:pPr>
              <w:rPr>
                <w:rFonts w:eastAsia="SimSun"/>
                <w:noProof w:val="0"/>
                <w:sz w:val="20"/>
                <w:szCs w:val="20"/>
                <w:lang w:val="en-GB" w:eastAsia="zh-CN"/>
              </w:rPr>
            </w:pPr>
            <w:r w:rsidRPr="00E37B08">
              <w:rPr>
                <w:rFonts w:eastAsia="SimSun"/>
                <w:noProof w:val="0"/>
                <w:sz w:val="20"/>
                <w:szCs w:val="20"/>
                <w:lang w:val="en-GB" w:eastAsia="zh-CN"/>
              </w:rPr>
              <w:t>and</w:t>
            </w:r>
          </w:p>
          <w:p w14:paraId="590AD530" w14:textId="77777777" w:rsidR="00E37B08" w:rsidRPr="00E37B08" w:rsidRDefault="00E37B08" w:rsidP="00E37B08">
            <w:pPr>
              <w:ind w:left="568" w:hanging="284"/>
              <w:rPr>
                <w:rFonts w:eastAsia="SimSun"/>
                <w:noProof w:val="0"/>
                <w:sz w:val="20"/>
                <w:szCs w:val="20"/>
                <w:lang w:val="x-none" w:eastAsia="zh-CN"/>
              </w:rPr>
            </w:pPr>
            <w:r w:rsidRPr="00E37B08">
              <w:rPr>
                <w:rFonts w:eastAsia="SimSun"/>
                <w:noProof w:val="0"/>
                <w:sz w:val="20"/>
                <w:szCs w:val="20"/>
                <w:lang w:val="x-none" w:eastAsia="zh-CN"/>
              </w:rPr>
              <w:t>-</w:t>
            </w:r>
            <w:r w:rsidRPr="00E37B08">
              <w:rPr>
                <w:rFonts w:eastAsia="SimSun"/>
                <w:noProof w:val="0"/>
                <w:sz w:val="20"/>
                <w:szCs w:val="20"/>
                <w:lang w:val="x-none" w:eastAsia="zh-CN"/>
              </w:rPr>
              <w:tab/>
            </w:r>
            <w:r w:rsidRPr="00E37B08">
              <w:rPr>
                <w:rFonts w:eastAsia="SimSun" w:hint="eastAsia"/>
                <w:noProof w:val="0"/>
                <w:sz w:val="20"/>
                <w:szCs w:val="20"/>
                <w:lang w:val="x-none" w:eastAsia="zh-CN"/>
              </w:rPr>
              <w:t xml:space="preserve">if </w:t>
            </w:r>
            <w:r w:rsidRPr="00E37B08">
              <w:rPr>
                <w:rFonts w:eastAsia="游明朝"/>
                <w:position w:val="-12"/>
                <w:sz w:val="20"/>
                <w:szCs w:val="20"/>
              </w:rPr>
              <w:drawing>
                <wp:inline distT="0" distB="0" distL="0" distR="0" wp14:anchorId="7CF6E0BD" wp14:editId="2618B842">
                  <wp:extent cx="3215640" cy="231140"/>
                  <wp:effectExtent l="0" t="0" r="381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215640" cy="231140"/>
                          </a:xfrm>
                          <a:prstGeom prst="rect">
                            <a:avLst/>
                          </a:prstGeom>
                          <a:noFill/>
                          <a:ln>
                            <a:noFill/>
                          </a:ln>
                        </pic:spPr>
                      </pic:pic>
                    </a:graphicData>
                  </a:graphic>
                </wp:inline>
              </w:drawing>
            </w:r>
            <w:r w:rsidRPr="00E37B08">
              <w:rPr>
                <w:rFonts w:eastAsia="游明朝"/>
                <w:noProof w:val="0"/>
                <w:sz w:val="20"/>
                <w:szCs w:val="20"/>
                <w:lang w:val="x-none" w:eastAsia="en-US"/>
              </w:rPr>
              <w:t xml:space="preserve">, </w:t>
            </w:r>
            <w:r w:rsidRPr="00E37B08">
              <w:rPr>
                <w:rFonts w:eastAsia="SimSun" w:hint="eastAsia"/>
                <w:noProof w:val="0"/>
                <w:sz w:val="20"/>
                <w:szCs w:val="20"/>
                <w:lang w:val="x-none" w:eastAsia="zh-CN"/>
              </w:rPr>
              <w:t>the UE transmit</w:t>
            </w:r>
            <w:r w:rsidRPr="00E37B08">
              <w:rPr>
                <w:rFonts w:eastAsia="SimSun"/>
                <w:noProof w:val="0"/>
                <w:sz w:val="20"/>
                <w:szCs w:val="20"/>
                <w:lang w:eastAsia="zh-CN"/>
              </w:rPr>
              <w:t>s</w:t>
            </w:r>
            <w:r w:rsidRPr="00E37B08">
              <w:rPr>
                <w:rFonts w:eastAsia="SimSun" w:hint="eastAsia"/>
                <w:noProof w:val="0"/>
                <w:sz w:val="20"/>
                <w:szCs w:val="20"/>
                <w:lang w:val="x-none" w:eastAsia="zh-CN"/>
              </w:rPr>
              <w:t xml:space="preserve"> the HARQ-ACK/SR and </w:t>
            </w:r>
            <w:r w:rsidRPr="00E37B08">
              <w:rPr>
                <w:rFonts w:eastAsia="游明朝"/>
                <w:noProof w:val="0"/>
                <w:sz w:val="20"/>
                <w:szCs w:val="20"/>
                <w:lang w:val="x-none" w:eastAsia="en-US"/>
              </w:rPr>
              <w:t xml:space="preserve">the </w:t>
            </w:r>
            <w:r w:rsidRPr="00E37B08">
              <w:rPr>
                <w:rFonts w:eastAsia="游明朝"/>
                <w:position w:val="-10"/>
                <w:sz w:val="20"/>
                <w:szCs w:val="20"/>
              </w:rPr>
              <w:drawing>
                <wp:inline distT="0" distB="0" distL="0" distR="0" wp14:anchorId="1D6190B9" wp14:editId="42F9CD64">
                  <wp:extent cx="301625" cy="220980"/>
                  <wp:effectExtent l="0" t="0" r="3175" b="762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E37B08">
              <w:rPr>
                <w:rFonts w:eastAsia="游明朝"/>
                <w:noProof w:val="0"/>
                <w:sz w:val="20"/>
                <w:szCs w:val="20"/>
                <w:lang w:val="x-none" w:eastAsia="en-US"/>
              </w:rPr>
              <w:t xml:space="preserve"> </w:t>
            </w:r>
            <w:r w:rsidRPr="00E37B08">
              <w:rPr>
                <w:rFonts w:eastAsia="SimSun" w:hint="eastAsia"/>
                <w:noProof w:val="0"/>
                <w:sz w:val="20"/>
                <w:szCs w:val="20"/>
                <w:lang w:val="x-none" w:eastAsia="zh-CN"/>
              </w:rPr>
              <w:t>periodic</w:t>
            </w:r>
            <w:r w:rsidRPr="00E37B08">
              <w:rPr>
                <w:rFonts w:eastAsia="SimSun"/>
                <w:noProof w:val="0"/>
                <w:sz w:val="20"/>
                <w:szCs w:val="20"/>
                <w:lang w:val="x-none" w:eastAsia="zh-CN"/>
              </w:rPr>
              <w:t>/semi-persistent</w:t>
            </w:r>
            <w:r w:rsidRPr="00E37B08">
              <w:rPr>
                <w:rFonts w:eastAsia="SimSun" w:hint="eastAsia"/>
                <w:noProof w:val="0"/>
                <w:sz w:val="20"/>
                <w:szCs w:val="20"/>
                <w:lang w:val="x-none" w:eastAsia="zh-CN"/>
              </w:rPr>
              <w:t xml:space="preserve"> CSI </w:t>
            </w:r>
            <w:r w:rsidRPr="00E37B08">
              <w:rPr>
                <w:rFonts w:eastAsia="SimSun"/>
                <w:noProof w:val="0"/>
                <w:sz w:val="20"/>
                <w:szCs w:val="20"/>
                <w:lang w:val="x-none" w:eastAsia="zh-CN"/>
              </w:rPr>
              <w:t>report bits</w:t>
            </w:r>
            <w:r w:rsidRPr="00E37B08">
              <w:rPr>
                <w:rFonts w:eastAsia="SimSun" w:hint="eastAsia"/>
                <w:noProof w:val="0"/>
                <w:sz w:val="20"/>
                <w:szCs w:val="20"/>
                <w:lang w:val="x-none" w:eastAsia="zh-CN"/>
              </w:rPr>
              <w:t xml:space="preserve"> </w:t>
            </w:r>
            <w:r w:rsidRPr="00E37B08">
              <w:rPr>
                <w:rFonts w:eastAsia="游明朝"/>
                <w:noProof w:val="0"/>
                <w:sz w:val="20"/>
                <w:szCs w:val="20"/>
                <w:lang w:val="x-none" w:eastAsia="en-US"/>
              </w:rPr>
              <w:t xml:space="preserve">by selecting the minimum number </w:t>
            </w:r>
            <w:r w:rsidRPr="00E37B08">
              <w:rPr>
                <w:rFonts w:eastAsia="游明朝"/>
                <w:noProof w:val="0"/>
                <w:position w:val="-12"/>
                <w:sz w:val="20"/>
                <w:szCs w:val="20"/>
                <w:lang w:val="x-none" w:eastAsia="en-US"/>
              </w:rPr>
              <w:object w:dxaOrig="700" w:dyaOrig="360" w14:anchorId="08A73E35">
                <v:shape id="_x0000_i1061" type="#_x0000_t75" style="width:36pt;height:18.5pt" o:ole="">
                  <v:imagedata r:id="rId79" o:title=""/>
                </v:shape>
                <o:OLEObject Type="Embed" ProgID="Equation.3" ShapeID="_x0000_i1061" DrawAspect="Content" ObjectID="_1595501718" r:id="rId80"/>
              </w:object>
            </w:r>
            <w:r w:rsidRPr="00E37B08">
              <w:rPr>
                <w:rFonts w:eastAsia="游明朝"/>
                <w:noProof w:val="0"/>
                <w:sz w:val="20"/>
                <w:szCs w:val="20"/>
                <w:lang w:val="x-none" w:eastAsia="en-US"/>
              </w:rPr>
              <w:t xml:space="preserve"> of PRBs from the </w:t>
            </w:r>
            <w:r w:rsidRPr="00E37B08">
              <w:rPr>
                <w:rFonts w:eastAsia="游明朝"/>
                <w:noProof w:val="0"/>
                <w:position w:val="-10"/>
                <w:sz w:val="20"/>
                <w:szCs w:val="20"/>
                <w:lang w:val="x-none" w:eastAsia="en-US"/>
              </w:rPr>
              <w:object w:dxaOrig="700" w:dyaOrig="340" w14:anchorId="130A2497">
                <v:shape id="_x0000_i1062" type="#_x0000_t75" style="width:36pt;height:17.5pt" o:ole="">
                  <v:imagedata r:id="rId81" o:title=""/>
                </v:shape>
                <o:OLEObject Type="Embed" ProgID="Equation.3" ShapeID="_x0000_i1062" DrawAspect="Content" ObjectID="_1595501719" r:id="rId82"/>
              </w:object>
            </w:r>
            <w:r w:rsidRPr="00E37B08">
              <w:rPr>
                <w:rFonts w:eastAsia="游明朝"/>
                <w:noProof w:val="0"/>
                <w:sz w:val="20"/>
                <w:szCs w:val="20"/>
                <w:lang w:val="x-none" w:eastAsia="en-US"/>
              </w:rPr>
              <w:t xml:space="preserve"> PRBs satisfying </w:t>
            </w:r>
            <w:r w:rsidRPr="00E37B08">
              <w:rPr>
                <w:rFonts w:eastAsia="游明朝"/>
                <w:noProof w:val="0"/>
                <w:position w:val="-12"/>
                <w:sz w:val="20"/>
                <w:szCs w:val="20"/>
                <w:lang w:val="x-none" w:eastAsia="en-US"/>
              </w:rPr>
              <w:object w:dxaOrig="4900" w:dyaOrig="360" w14:anchorId="072A6437">
                <v:shape id="_x0000_i1063" type="#_x0000_t75" style="width:247pt;height:18.5pt" o:ole="">
                  <v:imagedata r:id="rId83" o:title=""/>
                </v:shape>
                <o:OLEObject Type="Embed" ProgID="Equation.3" ShapeID="_x0000_i1063" DrawAspect="Content" ObjectID="_1595501720" r:id="rId84"/>
              </w:object>
            </w:r>
            <w:r w:rsidRPr="00E37B08">
              <w:rPr>
                <w:rFonts w:eastAsia="游明朝"/>
                <w:noProof w:val="0"/>
                <w:sz w:val="20"/>
                <w:szCs w:val="20"/>
                <w:lang w:val="x-none" w:eastAsia="en-US"/>
              </w:rPr>
              <w:t xml:space="preserve"> as described in Subclauses</w:t>
            </w:r>
            <w:r w:rsidRPr="00E37B08">
              <w:rPr>
                <w:rFonts w:eastAsia="游明朝"/>
                <w:noProof w:val="0"/>
                <w:sz w:val="20"/>
                <w:szCs w:val="20"/>
                <w:lang w:eastAsia="en-US"/>
              </w:rPr>
              <w:t xml:space="preserve"> 9.2.3</w:t>
            </w:r>
            <w:r w:rsidRPr="00E37B08">
              <w:rPr>
                <w:rFonts w:eastAsia="游明朝"/>
                <w:noProof w:val="0"/>
                <w:sz w:val="20"/>
                <w:szCs w:val="20"/>
                <w:lang w:val="x-none" w:eastAsia="en-US"/>
              </w:rPr>
              <w:t xml:space="preserve"> and</w:t>
            </w:r>
            <w:r w:rsidRPr="00E37B08">
              <w:rPr>
                <w:rFonts w:eastAsia="游明朝"/>
                <w:noProof w:val="0"/>
                <w:sz w:val="20"/>
                <w:szCs w:val="20"/>
                <w:lang w:eastAsia="en-US"/>
              </w:rPr>
              <w:t xml:space="preserve"> 9.2.5.1</w:t>
            </w:r>
            <w:r w:rsidRPr="00E37B08">
              <w:rPr>
                <w:rFonts w:eastAsia="SimSun"/>
                <w:noProof w:val="0"/>
                <w:sz w:val="20"/>
                <w:szCs w:val="20"/>
                <w:lang w:val="x-none" w:eastAsia="zh-CN"/>
              </w:rPr>
              <w:t>;</w:t>
            </w:r>
          </w:p>
          <w:p w14:paraId="0FA17BDD" w14:textId="77777777" w:rsidR="00E37B08" w:rsidRPr="00E37B08" w:rsidRDefault="00E37B08" w:rsidP="00E37B08">
            <w:pPr>
              <w:ind w:left="568" w:hanging="284"/>
              <w:rPr>
                <w:rFonts w:eastAsia="SimSun"/>
                <w:noProof w:val="0"/>
                <w:sz w:val="20"/>
                <w:szCs w:val="20"/>
                <w:lang w:val="x-none" w:eastAsia="zh-CN"/>
              </w:rPr>
            </w:pPr>
            <w:r w:rsidRPr="00E37B08">
              <w:rPr>
                <w:rFonts w:eastAsia="SimSun"/>
                <w:noProof w:val="0"/>
                <w:sz w:val="20"/>
                <w:szCs w:val="20"/>
                <w:lang w:val="x-none" w:eastAsia="zh-CN"/>
              </w:rPr>
              <w:t>-</w:t>
            </w:r>
            <w:r w:rsidRPr="00E37B08">
              <w:rPr>
                <w:rFonts w:eastAsia="SimSun"/>
                <w:noProof w:val="0"/>
                <w:sz w:val="20"/>
                <w:szCs w:val="20"/>
                <w:lang w:val="x-none" w:eastAsia="zh-CN"/>
              </w:rPr>
              <w:tab/>
              <w:t>else</w:t>
            </w:r>
            <w:r w:rsidRPr="00E37B08">
              <w:rPr>
                <w:rFonts w:eastAsia="SimSun" w:hint="eastAsia"/>
                <w:noProof w:val="0"/>
                <w:sz w:val="20"/>
                <w:szCs w:val="20"/>
                <w:lang w:val="x-none" w:eastAsia="zh-CN"/>
              </w:rPr>
              <w:t xml:space="preserve">, </w:t>
            </w:r>
          </w:p>
          <w:p w14:paraId="41199691" w14:textId="77777777" w:rsidR="00E37B08" w:rsidRPr="00E37B08" w:rsidRDefault="00E37B08" w:rsidP="00E37B08">
            <w:pPr>
              <w:ind w:left="851" w:hanging="284"/>
              <w:rPr>
                <w:rFonts w:eastAsia="SimSun"/>
                <w:noProof w:val="0"/>
                <w:sz w:val="20"/>
                <w:szCs w:val="20"/>
                <w:lang w:val="x-none" w:eastAsia="zh-CN"/>
              </w:rPr>
            </w:pPr>
            <w:r w:rsidRPr="00E37B08">
              <w:rPr>
                <w:rFonts w:eastAsia="SimSun"/>
                <w:noProof w:val="0"/>
                <w:sz w:val="20"/>
                <w:szCs w:val="20"/>
                <w:lang w:val="x-none" w:eastAsia="zh-CN"/>
              </w:rPr>
              <w:t>-</w:t>
            </w:r>
            <w:r w:rsidRPr="00E37B08">
              <w:rPr>
                <w:rFonts w:eastAsia="SimSun"/>
                <w:noProof w:val="0"/>
                <w:sz w:val="20"/>
                <w:szCs w:val="20"/>
                <w:lang w:val="x-none" w:eastAsia="zh-CN"/>
              </w:rPr>
              <w:tab/>
              <w:t xml:space="preserve">if for </w:t>
            </w:r>
            <w:r w:rsidRPr="00E37B08">
              <w:rPr>
                <w:rFonts w:eastAsia="游明朝"/>
                <w:noProof w:val="0"/>
                <w:position w:val="-16"/>
                <w:sz w:val="20"/>
                <w:szCs w:val="20"/>
                <w:lang w:val="x-none" w:eastAsia="en-US"/>
              </w:rPr>
              <w:object w:dxaOrig="980" w:dyaOrig="400" w14:anchorId="00533DAB">
                <v:shape id="_x0000_i1064" type="#_x0000_t75" style="width:49pt;height:20.5pt" o:ole="">
                  <v:imagedata r:id="rId85" o:title=""/>
                </v:shape>
                <o:OLEObject Type="Embed" ProgID="Equation.3" ShapeID="_x0000_i1064" DrawAspect="Content" ObjectID="_1595501721" r:id="rId86"/>
              </w:object>
            </w:r>
            <w:r w:rsidRPr="00E37B08">
              <w:rPr>
                <w:rFonts w:eastAsia="SimSun" w:hint="eastAsia"/>
                <w:noProof w:val="0"/>
                <w:sz w:val="20"/>
                <w:szCs w:val="20"/>
                <w:lang w:val="x-none" w:eastAsia="zh-CN"/>
              </w:rPr>
              <w:t xml:space="preserve"> CSI</w:t>
            </w:r>
            <w:r w:rsidRPr="00E37B08">
              <w:rPr>
                <w:rFonts w:eastAsia="SimSun"/>
                <w:noProof w:val="0"/>
                <w:sz w:val="20"/>
                <w:szCs w:val="20"/>
                <w:lang w:val="x-none" w:eastAsia="zh-CN"/>
              </w:rPr>
              <w:t xml:space="preserve"> part 2</w:t>
            </w:r>
            <w:r w:rsidRPr="00E37B08">
              <w:rPr>
                <w:rFonts w:eastAsia="SimSun" w:hint="eastAsia"/>
                <w:noProof w:val="0"/>
                <w:sz w:val="20"/>
                <w:szCs w:val="20"/>
                <w:lang w:val="x-none" w:eastAsia="zh-CN"/>
              </w:rPr>
              <w:t xml:space="preserve"> report</w:t>
            </w:r>
            <w:r w:rsidRPr="00E37B08">
              <w:rPr>
                <w:rFonts w:eastAsia="SimSun"/>
                <w:noProof w:val="0"/>
                <w:sz w:val="20"/>
                <w:szCs w:val="20"/>
                <w:lang w:val="x-none" w:eastAsia="zh-CN"/>
              </w:rPr>
              <w:t xml:space="preserve"> priority level</w:t>
            </w:r>
            <w:r w:rsidRPr="00E37B08">
              <w:rPr>
                <w:rFonts w:eastAsia="SimSun" w:hint="eastAsia"/>
                <w:noProof w:val="0"/>
                <w:sz w:val="20"/>
                <w:szCs w:val="20"/>
                <w:lang w:val="x-none" w:eastAsia="zh-CN"/>
              </w:rPr>
              <w:t>(s)</w:t>
            </w:r>
            <w:r w:rsidRPr="00E37B08">
              <w:rPr>
                <w:rFonts w:eastAsia="SimSun"/>
                <w:noProof w:val="0"/>
                <w:sz w:val="20"/>
                <w:szCs w:val="20"/>
                <w:lang w:val="x-none" w:eastAsia="zh-CN"/>
              </w:rPr>
              <w:t>, it is</w:t>
            </w:r>
          </w:p>
          <w:p w14:paraId="0DB204E2" w14:textId="77777777" w:rsidR="00E37B08" w:rsidRPr="00E37B08" w:rsidRDefault="00E37B08" w:rsidP="00E37B08">
            <w:pPr>
              <w:ind w:left="851"/>
              <w:rPr>
                <w:rFonts w:eastAsia="SimSun"/>
                <w:noProof w:val="0"/>
                <w:sz w:val="20"/>
                <w:szCs w:val="20"/>
                <w:lang w:val="x-none" w:eastAsia="zh-CN"/>
              </w:rPr>
            </w:pPr>
            <w:r w:rsidRPr="00E37B08">
              <w:rPr>
                <w:rFonts w:eastAsia="游明朝"/>
                <w:position w:val="-34"/>
                <w:sz w:val="20"/>
                <w:szCs w:val="20"/>
              </w:rPr>
              <w:drawing>
                <wp:inline distT="0" distB="0" distL="0" distR="0" wp14:anchorId="04495A69" wp14:editId="0D1E22E6">
                  <wp:extent cx="5767705" cy="462280"/>
                  <wp:effectExtent l="0" t="0" r="4445"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E37B08">
              <w:rPr>
                <w:rFonts w:eastAsia="SimSun" w:hint="eastAsia"/>
                <w:noProof w:val="0"/>
                <w:sz w:val="20"/>
                <w:szCs w:val="20"/>
                <w:lang w:val="x-none" w:eastAsia="zh-CN"/>
              </w:rPr>
              <w:t xml:space="preserve"> and </w:t>
            </w:r>
          </w:p>
          <w:p w14:paraId="0171FB2B" w14:textId="77777777" w:rsidR="00E37B08" w:rsidRPr="00E37B08" w:rsidRDefault="00E37B08" w:rsidP="00E37B08">
            <w:pPr>
              <w:ind w:left="851"/>
              <w:rPr>
                <w:rFonts w:eastAsia="SimSun"/>
                <w:noProof w:val="0"/>
                <w:sz w:val="20"/>
                <w:szCs w:val="20"/>
                <w:lang w:val="x-none" w:eastAsia="zh-CN"/>
              </w:rPr>
            </w:pPr>
            <w:r w:rsidRPr="00E37B08">
              <w:rPr>
                <w:rFonts w:eastAsia="游明朝"/>
                <w:position w:val="-34"/>
                <w:sz w:val="20"/>
                <w:szCs w:val="20"/>
              </w:rPr>
              <w:drawing>
                <wp:inline distT="0" distB="0" distL="0" distR="0" wp14:anchorId="582D803C" wp14:editId="649D5DDA">
                  <wp:extent cx="5647055" cy="42227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E37B08">
              <w:rPr>
                <w:rFonts w:eastAsia="SimSun" w:hint="eastAsia"/>
                <w:noProof w:val="0"/>
                <w:sz w:val="20"/>
                <w:szCs w:val="20"/>
                <w:lang w:val="x-none" w:eastAsia="zh-CN"/>
              </w:rPr>
              <w:t xml:space="preserve">, </w:t>
            </w:r>
          </w:p>
          <w:p w14:paraId="0CBD426B" w14:textId="77777777" w:rsidR="00E37B08" w:rsidRPr="00E37B08" w:rsidRDefault="00E37B08" w:rsidP="00E37B08">
            <w:pPr>
              <w:ind w:left="851" w:hanging="284"/>
              <w:rPr>
                <w:rFonts w:eastAsia="SimSun"/>
                <w:noProof w:val="0"/>
                <w:sz w:val="20"/>
                <w:szCs w:val="20"/>
                <w:lang w:eastAsia="zh-CN"/>
              </w:rPr>
            </w:pPr>
            <w:r w:rsidRPr="00E37B08">
              <w:rPr>
                <w:rFonts w:eastAsia="SimSun"/>
                <w:noProof w:val="0"/>
                <w:color w:val="0000FF"/>
                <w:sz w:val="20"/>
                <w:szCs w:val="20"/>
                <w:lang w:val="x-none" w:eastAsia="zh-CN"/>
              </w:rPr>
              <w:t>the UE selects</w:t>
            </w:r>
            <w:r w:rsidRPr="00E37B08">
              <w:rPr>
                <w:rFonts w:eastAsia="SimSun"/>
                <w:noProof w:val="0"/>
                <w:color w:val="0000FF"/>
                <w:sz w:val="20"/>
                <w:szCs w:val="20"/>
                <w:lang w:eastAsia="zh-CN"/>
              </w:rPr>
              <w:t xml:space="preserve"> the first</w:t>
            </w:r>
            <w:r w:rsidRPr="00E37B08">
              <w:rPr>
                <w:rFonts w:eastAsia="SimSun"/>
                <w:noProof w:val="0"/>
                <w:color w:val="0000FF"/>
                <w:sz w:val="20"/>
                <w:szCs w:val="20"/>
                <w:lang w:val="x-none" w:eastAsia="zh-CN"/>
              </w:rPr>
              <w:t xml:space="preserve"> </w:t>
            </w:r>
            <w:r w:rsidRPr="00E37B08">
              <w:rPr>
                <w:rFonts w:eastAsia="游明朝"/>
                <w:noProof w:val="0"/>
                <w:color w:val="0000FF"/>
                <w:position w:val="-16"/>
                <w:sz w:val="20"/>
                <w:szCs w:val="20"/>
                <w:lang w:val="x-none" w:eastAsia="en-US"/>
              </w:rPr>
              <w:object w:dxaOrig="660" w:dyaOrig="400" w14:anchorId="147178A1">
                <v:shape id="_x0000_i1065" type="#_x0000_t75" style="width:33pt;height:20.5pt" o:ole="">
                  <v:imagedata r:id="rId89" o:title=""/>
                </v:shape>
                <o:OLEObject Type="Embed" ProgID="Equation.3" ShapeID="_x0000_i1065" DrawAspect="Content" ObjectID="_1595501722" r:id="rId90"/>
              </w:object>
            </w:r>
            <w:r w:rsidRPr="00E37B08">
              <w:rPr>
                <w:rFonts w:eastAsia="SimSun" w:hint="eastAsia"/>
                <w:noProof w:val="0"/>
                <w:color w:val="0000FF"/>
                <w:sz w:val="20"/>
                <w:szCs w:val="20"/>
                <w:lang w:val="x-none" w:eastAsia="zh-CN"/>
              </w:rPr>
              <w:t xml:space="preserve"> CSI</w:t>
            </w:r>
            <w:r w:rsidRPr="00E37B08">
              <w:rPr>
                <w:rFonts w:eastAsia="SimSun"/>
                <w:noProof w:val="0"/>
                <w:color w:val="0000FF"/>
                <w:sz w:val="20"/>
                <w:szCs w:val="20"/>
                <w:lang w:val="x-none" w:eastAsia="zh-CN"/>
              </w:rPr>
              <w:t xml:space="preserve"> part 2</w:t>
            </w:r>
            <w:r w:rsidRPr="00E37B08">
              <w:rPr>
                <w:rFonts w:eastAsia="SimSun" w:hint="eastAsia"/>
                <w:noProof w:val="0"/>
                <w:color w:val="0000FF"/>
                <w:sz w:val="20"/>
                <w:szCs w:val="20"/>
                <w:lang w:val="x-none" w:eastAsia="zh-CN"/>
              </w:rPr>
              <w:t xml:space="preserve"> report</w:t>
            </w:r>
            <w:r w:rsidRPr="00E37B08">
              <w:rPr>
                <w:rFonts w:eastAsia="SimSun"/>
                <w:noProof w:val="0"/>
                <w:color w:val="0000FF"/>
                <w:sz w:val="20"/>
                <w:szCs w:val="20"/>
                <w:lang w:val="x-none" w:eastAsia="zh-CN"/>
              </w:rPr>
              <w:t xml:space="preserve"> priority level</w:t>
            </w:r>
            <w:r w:rsidRPr="00E37B08">
              <w:rPr>
                <w:rFonts w:eastAsia="SimSun" w:hint="eastAsia"/>
                <w:noProof w:val="0"/>
                <w:color w:val="0000FF"/>
                <w:sz w:val="20"/>
                <w:szCs w:val="20"/>
                <w:lang w:val="x-none" w:eastAsia="zh-CN"/>
              </w:rPr>
              <w:t>(s)</w:t>
            </w:r>
            <w:r w:rsidRPr="00E37B08">
              <w:rPr>
                <w:rFonts w:eastAsia="SimSun"/>
                <w:noProof w:val="0"/>
                <w:color w:val="0000FF"/>
                <w:sz w:val="20"/>
                <w:szCs w:val="20"/>
                <w:lang w:val="x-none" w:eastAsia="zh-CN"/>
              </w:rPr>
              <w:t>,</w:t>
            </w:r>
            <w:r w:rsidRPr="00E37B08">
              <w:rPr>
                <w:rFonts w:eastAsia="SimSun"/>
                <w:noProof w:val="0"/>
                <w:sz w:val="20"/>
                <w:szCs w:val="20"/>
                <w:lang w:val="x-none" w:eastAsia="zh-CN"/>
              </w:rPr>
              <w:t xml:space="preserve"> </w:t>
            </w:r>
            <w:r w:rsidRPr="00E37B08">
              <w:rPr>
                <w:rFonts w:eastAsia="SimSun" w:hint="eastAsia"/>
                <w:noProof w:val="0"/>
                <w:sz w:val="20"/>
                <w:szCs w:val="20"/>
                <w:lang w:val="x-none" w:eastAsia="zh-CN"/>
              </w:rPr>
              <w:t xml:space="preserve">according to </w:t>
            </w:r>
            <w:r w:rsidRPr="00E37B08">
              <w:rPr>
                <w:rFonts w:eastAsia="游明朝"/>
                <w:noProof w:val="0"/>
                <w:sz w:val="20"/>
                <w:szCs w:val="20"/>
                <w:lang w:val="x-none" w:eastAsia="en-US"/>
              </w:rPr>
              <w:t>[6, TS 38.214]</w:t>
            </w:r>
            <w:r w:rsidRPr="00E37B08">
              <w:rPr>
                <w:rFonts w:eastAsia="SimSun"/>
                <w:noProof w:val="0"/>
                <w:sz w:val="20"/>
                <w:szCs w:val="20"/>
                <w:lang w:val="x-none" w:eastAsia="zh-CN"/>
              </w:rPr>
              <w:t xml:space="preserve">, </w:t>
            </w:r>
            <w:r w:rsidRPr="00E37B08">
              <w:rPr>
                <w:rFonts w:eastAsia="SimSun" w:hint="eastAsia"/>
                <w:noProof w:val="0"/>
                <w:sz w:val="20"/>
                <w:szCs w:val="20"/>
                <w:lang w:val="x-none" w:eastAsia="zh-CN"/>
              </w:rPr>
              <w:t xml:space="preserve">for transmission together with </w:t>
            </w:r>
            <w:r w:rsidRPr="00E37B08">
              <w:rPr>
                <w:rFonts w:eastAsia="SimSun"/>
                <w:noProof w:val="0"/>
                <w:sz w:val="20"/>
                <w:szCs w:val="20"/>
                <w:lang w:val="x-none" w:eastAsia="zh-CN"/>
              </w:rPr>
              <w:t xml:space="preserve">the </w:t>
            </w:r>
            <w:r w:rsidRPr="00E37B08">
              <w:rPr>
                <w:rFonts w:eastAsia="SimSun" w:hint="eastAsia"/>
                <w:noProof w:val="0"/>
                <w:sz w:val="20"/>
                <w:szCs w:val="20"/>
                <w:lang w:val="x-none" w:eastAsia="zh-CN"/>
              </w:rPr>
              <w:t xml:space="preserve">HARQ-ACK/SR </w:t>
            </w:r>
            <w:r w:rsidRPr="00E37B08">
              <w:rPr>
                <w:rFonts w:eastAsia="SimSun"/>
                <w:noProof w:val="0"/>
                <w:sz w:val="20"/>
                <w:szCs w:val="20"/>
                <w:lang w:val="x-none" w:eastAsia="zh-CN"/>
              </w:rPr>
              <w:t xml:space="preserve">and </w:t>
            </w:r>
            <w:r w:rsidRPr="00E37B08">
              <w:rPr>
                <w:rFonts w:eastAsia="游明朝"/>
                <w:noProof w:val="0"/>
                <w:position w:val="-10"/>
                <w:sz w:val="20"/>
                <w:szCs w:val="20"/>
                <w:lang w:val="x-none" w:eastAsia="en-US"/>
              </w:rPr>
              <w:object w:dxaOrig="460" w:dyaOrig="340" w14:anchorId="602D721C">
                <v:shape id="_x0000_i1066" type="#_x0000_t75" style="width:23.5pt;height:17.5pt" o:ole="">
                  <v:imagedata r:id="rId91" o:title=""/>
                </v:shape>
                <o:OLEObject Type="Embed" ProgID="Equation.3" ShapeID="_x0000_i1066" DrawAspect="Content" ObjectID="_1595501723" r:id="rId92"/>
              </w:object>
            </w:r>
            <w:r w:rsidRPr="00E37B08">
              <w:rPr>
                <w:rFonts w:eastAsia="游明朝"/>
                <w:noProof w:val="0"/>
                <w:sz w:val="20"/>
                <w:szCs w:val="20"/>
                <w:lang w:val="x-none" w:eastAsia="en-US"/>
              </w:rPr>
              <w:t xml:space="preserve"> CSI part 1 reports </w:t>
            </w:r>
            <w:r w:rsidRPr="00E37B08">
              <w:rPr>
                <w:rFonts w:eastAsia="SimSun"/>
                <w:noProof w:val="0"/>
                <w:sz w:val="20"/>
                <w:szCs w:val="20"/>
                <w:lang w:val="x-none" w:eastAsia="zh-CN"/>
              </w:rPr>
              <w:t>, where</w:t>
            </w:r>
            <w:r w:rsidRPr="00E37B08">
              <w:rPr>
                <w:rFonts w:eastAsia="SimSun" w:hint="eastAsia"/>
                <w:noProof w:val="0"/>
                <w:sz w:val="20"/>
                <w:szCs w:val="20"/>
                <w:lang w:val="x-none" w:eastAsia="zh-CN"/>
              </w:rPr>
              <w:t xml:space="preserve"> </w:t>
            </w:r>
            <w:r w:rsidRPr="00E37B08">
              <w:rPr>
                <w:rFonts w:eastAsia="游明朝"/>
                <w:noProof w:val="0"/>
                <w:sz w:val="20"/>
                <w:szCs w:val="20"/>
                <w:lang w:val="x-none" w:eastAsia="en-US"/>
              </w:rPr>
              <w:object w:dxaOrig="780" w:dyaOrig="320" w14:anchorId="4A7F782A">
                <v:shape id="_x0000_i1067" type="#_x0000_t75" style="width:39.5pt;height:15.5pt" o:ole="">
                  <v:imagedata r:id="rId93" o:title=""/>
                </v:shape>
                <o:OLEObject Type="Embed" ProgID="Equation.3" ShapeID="_x0000_i1067" DrawAspect="Content" ObjectID="_1595501724" r:id="rId94"/>
              </w:object>
            </w:r>
            <w:r w:rsidRPr="00E37B08">
              <w:rPr>
                <w:rFonts w:eastAsia="SimSun" w:hint="eastAsia"/>
                <w:noProof w:val="0"/>
                <w:sz w:val="20"/>
                <w:szCs w:val="20"/>
                <w:lang w:val="x-none" w:eastAsia="zh-CN"/>
              </w:rPr>
              <w:t xml:space="preserve"> is the number of CSI </w:t>
            </w:r>
            <w:r w:rsidRPr="00E37B08">
              <w:rPr>
                <w:rFonts w:eastAsia="SimSun"/>
                <w:noProof w:val="0"/>
                <w:sz w:val="20"/>
                <w:szCs w:val="20"/>
                <w:lang w:val="x-none" w:eastAsia="zh-CN"/>
              </w:rPr>
              <w:t xml:space="preserve">part 1 </w:t>
            </w:r>
            <w:r w:rsidRPr="00E37B08">
              <w:rPr>
                <w:rFonts w:eastAsia="SimSun" w:hint="eastAsia"/>
                <w:noProof w:val="0"/>
                <w:sz w:val="20"/>
                <w:szCs w:val="20"/>
                <w:lang w:val="x-none" w:eastAsia="zh-CN"/>
              </w:rPr>
              <w:t xml:space="preserve">report bits for the </w:t>
            </w:r>
            <w:r w:rsidRPr="00E37B08">
              <w:rPr>
                <w:rFonts w:eastAsia="游明朝"/>
                <w:noProof w:val="0"/>
                <w:position w:val="-10"/>
                <w:sz w:val="20"/>
                <w:szCs w:val="20"/>
                <w:lang w:val="x-none" w:eastAsia="en-US"/>
              </w:rPr>
              <w:object w:dxaOrig="279" w:dyaOrig="300" w14:anchorId="1731C711">
                <v:shape id="_x0000_i1068" type="#_x0000_t75" style="width:14.5pt;height:15pt" o:ole="">
                  <v:imagedata r:id="rId95" o:title=""/>
                </v:shape>
                <o:OLEObject Type="Embed" ProgID="Equation.3" ShapeID="_x0000_i1068" DrawAspect="Content" ObjectID="_1595501725" r:id="rId96"/>
              </w:object>
            </w:r>
            <w:r w:rsidRPr="00E37B08">
              <w:rPr>
                <w:rFonts w:eastAsia="SimSun" w:hint="eastAsia"/>
                <w:noProof w:val="0"/>
                <w:sz w:val="20"/>
                <w:szCs w:val="20"/>
                <w:lang w:val="x-none" w:eastAsia="zh-CN"/>
              </w:rPr>
              <w:t xml:space="preserve"> CSI report</w:t>
            </w:r>
            <w:r w:rsidRPr="00E37B08">
              <w:rPr>
                <w:rFonts w:eastAsia="SimSun"/>
                <w:noProof w:val="0"/>
                <w:sz w:val="20"/>
                <w:szCs w:val="20"/>
                <w:lang w:val="x-none" w:eastAsia="zh-CN"/>
              </w:rPr>
              <w:t xml:space="preserve"> and </w:t>
            </w:r>
            <w:r w:rsidRPr="00E37B08">
              <w:rPr>
                <w:rFonts w:eastAsia="游明朝"/>
                <w:noProof w:val="0"/>
                <w:sz w:val="20"/>
                <w:szCs w:val="20"/>
                <w:lang w:val="x-none" w:eastAsia="en-US"/>
              </w:rPr>
              <w:object w:dxaOrig="780" w:dyaOrig="320" w14:anchorId="6BAE888D">
                <v:shape id="_x0000_i1069" type="#_x0000_t75" style="width:39.5pt;height:15.5pt" o:ole="">
                  <v:imagedata r:id="rId97" o:title=""/>
                </v:shape>
                <o:OLEObject Type="Embed" ProgID="Equation.3" ShapeID="_x0000_i1069" DrawAspect="Content" ObjectID="_1595501726" r:id="rId98"/>
              </w:object>
            </w:r>
            <w:r w:rsidRPr="00E37B08">
              <w:rPr>
                <w:rFonts w:eastAsia="SimSun" w:hint="eastAsia"/>
                <w:noProof w:val="0"/>
                <w:sz w:val="20"/>
                <w:szCs w:val="20"/>
                <w:lang w:val="x-none" w:eastAsia="zh-CN"/>
              </w:rPr>
              <w:t xml:space="preserve"> is the number of CSI </w:t>
            </w:r>
            <w:r w:rsidRPr="00E37B08">
              <w:rPr>
                <w:rFonts w:eastAsia="SimSun"/>
                <w:noProof w:val="0"/>
                <w:sz w:val="20"/>
                <w:szCs w:val="20"/>
                <w:lang w:val="x-none" w:eastAsia="zh-CN"/>
              </w:rPr>
              <w:t xml:space="preserve">part 2 </w:t>
            </w:r>
            <w:r w:rsidRPr="00E37B08">
              <w:rPr>
                <w:rFonts w:eastAsia="SimSun" w:hint="eastAsia"/>
                <w:noProof w:val="0"/>
                <w:sz w:val="20"/>
                <w:szCs w:val="20"/>
                <w:lang w:val="x-none" w:eastAsia="zh-CN"/>
              </w:rPr>
              <w:t xml:space="preserve">report bits for the </w:t>
            </w:r>
            <w:r w:rsidRPr="00E37B08">
              <w:rPr>
                <w:rFonts w:eastAsia="游明朝"/>
                <w:noProof w:val="0"/>
                <w:position w:val="-10"/>
                <w:sz w:val="20"/>
                <w:szCs w:val="20"/>
                <w:lang w:val="x-none" w:eastAsia="en-US"/>
              </w:rPr>
              <w:object w:dxaOrig="279" w:dyaOrig="300" w14:anchorId="21B97DF7">
                <v:shape id="_x0000_i1070" type="#_x0000_t75" style="width:14.5pt;height:15pt" o:ole="">
                  <v:imagedata r:id="rId95" o:title=""/>
                </v:shape>
                <o:OLEObject Type="Embed" ProgID="Equation.3" ShapeID="_x0000_i1070" DrawAspect="Content" ObjectID="_1595501727" r:id="rId99"/>
              </w:object>
            </w:r>
            <w:r w:rsidRPr="00E37B08">
              <w:rPr>
                <w:rFonts w:eastAsia="SimSun" w:hint="eastAsia"/>
                <w:noProof w:val="0"/>
                <w:sz w:val="20"/>
                <w:szCs w:val="20"/>
                <w:lang w:val="x-none" w:eastAsia="zh-CN"/>
              </w:rPr>
              <w:t xml:space="preserve"> CSI report</w:t>
            </w:r>
            <w:r w:rsidRPr="00E37B08">
              <w:rPr>
                <w:rFonts w:eastAsia="SimSun"/>
                <w:noProof w:val="0"/>
                <w:sz w:val="20"/>
                <w:szCs w:val="20"/>
                <w:lang w:val="x-none" w:eastAsia="zh-CN"/>
              </w:rPr>
              <w:t xml:space="preserve"> priority level</w:t>
            </w:r>
            <w:r w:rsidRPr="00E37B08">
              <w:rPr>
                <w:rFonts w:eastAsia="游明朝"/>
                <w:noProof w:val="0"/>
                <w:sz w:val="20"/>
                <w:szCs w:val="20"/>
                <w:lang w:val="x-none" w:eastAsia="en-US"/>
              </w:rPr>
              <w:t xml:space="preserve">, </w:t>
            </w:r>
            <w:r w:rsidRPr="00E37B08">
              <w:rPr>
                <w:rFonts w:eastAsia="游明朝"/>
                <w:position w:val="-12"/>
                <w:sz w:val="20"/>
                <w:szCs w:val="20"/>
              </w:rPr>
              <w:drawing>
                <wp:inline distT="0" distB="0" distL="0" distR="0" wp14:anchorId="04266F28" wp14:editId="518307C7">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E37B08">
              <w:rPr>
                <w:rFonts w:eastAsia="游明朝"/>
                <w:noProof w:val="0"/>
                <w:sz w:val="20"/>
                <w:szCs w:val="20"/>
                <w:lang w:eastAsia="en-US"/>
              </w:rPr>
              <w:t xml:space="preserve">is a number of CRC bits corresponding to </w:t>
            </w:r>
            <w:r w:rsidRPr="00E37B08">
              <w:rPr>
                <w:rFonts w:eastAsia="游明朝"/>
                <w:position w:val="-24"/>
                <w:sz w:val="20"/>
                <w:szCs w:val="20"/>
              </w:rPr>
              <w:drawing>
                <wp:inline distT="0" distB="0" distL="0" distR="0" wp14:anchorId="2ACE4A9D" wp14:editId="47114366">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rsidRPr="00E37B08">
              <w:rPr>
                <w:rFonts w:eastAsia="游明朝"/>
                <w:noProof w:val="0"/>
                <w:sz w:val="20"/>
                <w:szCs w:val="20"/>
                <w:lang w:eastAsia="en-US"/>
              </w:rPr>
              <w:t xml:space="preserve">, and </w:t>
            </w:r>
            <w:r w:rsidRPr="00E37B08">
              <w:rPr>
                <w:rFonts w:eastAsia="游明朝"/>
                <w:position w:val="-12"/>
                <w:sz w:val="20"/>
                <w:szCs w:val="20"/>
              </w:rPr>
              <w:drawing>
                <wp:inline distT="0" distB="0" distL="0" distR="0" wp14:anchorId="7C537C23" wp14:editId="29CE53FC">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E37B08">
              <w:rPr>
                <w:rFonts w:eastAsia="游明朝"/>
                <w:noProof w:val="0"/>
                <w:sz w:val="20"/>
                <w:szCs w:val="20"/>
                <w:lang w:eastAsia="en-US"/>
              </w:rPr>
              <w:t xml:space="preserve"> is a number of CRC bits corresponding to </w:t>
            </w:r>
            <w:r w:rsidRPr="00E37B08">
              <w:rPr>
                <w:rFonts w:eastAsia="游明朝"/>
                <w:position w:val="-24"/>
                <w:sz w:val="20"/>
                <w:szCs w:val="20"/>
              </w:rPr>
              <w:drawing>
                <wp:inline distT="0" distB="0" distL="0" distR="0" wp14:anchorId="6B78BB64" wp14:editId="11B9EB29">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rsidRPr="00E37B08">
              <w:rPr>
                <w:rFonts w:eastAsia="游明朝"/>
                <w:noProof w:val="0"/>
                <w:sz w:val="20"/>
                <w:szCs w:val="20"/>
                <w:lang w:val="x-none" w:eastAsia="en-US"/>
              </w:rPr>
              <w:t>;</w:t>
            </w:r>
            <w:r w:rsidRPr="00E37B08">
              <w:rPr>
                <w:rFonts w:eastAsia="SimSun" w:hint="eastAsia"/>
                <w:noProof w:val="0"/>
                <w:sz w:val="20"/>
                <w:szCs w:val="20"/>
                <w:lang w:val="x-none" w:eastAsia="zh-CN"/>
              </w:rPr>
              <w:t xml:space="preserve"> </w:t>
            </w:r>
          </w:p>
          <w:p w14:paraId="53A9B346" w14:textId="77777777" w:rsidR="00E37B08" w:rsidRPr="00E37B08" w:rsidRDefault="00E37B08" w:rsidP="00E37B08">
            <w:pPr>
              <w:ind w:left="1135" w:hanging="284"/>
              <w:rPr>
                <w:rFonts w:eastAsia="SimSun"/>
                <w:noProof w:val="0"/>
                <w:sz w:val="20"/>
                <w:szCs w:val="20"/>
                <w:lang w:val="en-GB" w:eastAsia="zh-CN"/>
              </w:rPr>
            </w:pPr>
            <w:r w:rsidRPr="00E37B08">
              <w:rPr>
                <w:rFonts w:eastAsia="SimSun"/>
                <w:noProof w:val="0"/>
                <w:sz w:val="20"/>
                <w:szCs w:val="20"/>
                <w:lang w:val="en-GB" w:eastAsia="zh-CN"/>
              </w:rPr>
              <w:t>-</w:t>
            </w:r>
            <w:r w:rsidRPr="00E37B08">
              <w:rPr>
                <w:rFonts w:eastAsia="SimSun"/>
                <w:noProof w:val="0"/>
                <w:sz w:val="20"/>
                <w:szCs w:val="20"/>
                <w:lang w:val="en-GB" w:eastAsia="zh-CN"/>
              </w:rPr>
              <w:tab/>
              <w:t xml:space="preserve">else, </w:t>
            </w:r>
            <w:r w:rsidRPr="00E37B08">
              <w:rPr>
                <w:rFonts w:eastAsia="SimSun" w:hint="eastAsia"/>
                <w:noProof w:val="0"/>
                <w:color w:val="0000FF"/>
                <w:sz w:val="20"/>
                <w:szCs w:val="20"/>
                <w:lang w:val="en-GB" w:eastAsia="zh-CN"/>
              </w:rPr>
              <w:t xml:space="preserve">the UE </w:t>
            </w:r>
            <w:r w:rsidRPr="00E37B08">
              <w:rPr>
                <w:rFonts w:eastAsia="SimSun"/>
                <w:noProof w:val="0"/>
                <w:color w:val="0000FF"/>
                <w:sz w:val="20"/>
                <w:szCs w:val="20"/>
                <w:lang w:val="en-GB" w:eastAsia="zh-CN"/>
              </w:rPr>
              <w:t xml:space="preserve">drops all CSI part 2 reports and </w:t>
            </w:r>
            <w:r w:rsidRPr="00E37B08">
              <w:rPr>
                <w:rFonts w:eastAsia="SimSun" w:hint="eastAsia"/>
                <w:noProof w:val="0"/>
                <w:color w:val="0000FF"/>
                <w:sz w:val="20"/>
                <w:szCs w:val="20"/>
                <w:lang w:val="en-GB" w:eastAsia="zh-CN"/>
              </w:rPr>
              <w:t>select</w:t>
            </w:r>
            <w:r w:rsidRPr="00E37B08">
              <w:rPr>
                <w:rFonts w:eastAsia="SimSun"/>
                <w:noProof w:val="0"/>
                <w:color w:val="0000FF"/>
                <w:sz w:val="20"/>
                <w:szCs w:val="20"/>
                <w:lang w:val="en-GB" w:eastAsia="zh-CN"/>
              </w:rPr>
              <w:t>s</w:t>
            </w:r>
            <w:r w:rsidRPr="00E37B08">
              <w:rPr>
                <w:rFonts w:eastAsia="SimSun" w:hint="eastAsia"/>
                <w:noProof w:val="0"/>
                <w:color w:val="0000FF"/>
                <w:sz w:val="20"/>
                <w:szCs w:val="20"/>
                <w:lang w:val="en-GB" w:eastAsia="zh-CN"/>
              </w:rPr>
              <w:t xml:space="preserve"> </w:t>
            </w:r>
            <w:r w:rsidRPr="00E37B08">
              <w:rPr>
                <w:rFonts w:eastAsia="游明朝"/>
                <w:noProof w:val="0"/>
                <w:color w:val="0000FF"/>
                <w:position w:val="-16"/>
                <w:sz w:val="20"/>
                <w:szCs w:val="20"/>
                <w:lang w:val="en-GB" w:eastAsia="en-US"/>
              </w:rPr>
              <w:object w:dxaOrig="660" w:dyaOrig="400" w14:anchorId="64222034">
                <v:shape id="_x0000_i1071" type="#_x0000_t75" style="width:33pt;height:20.5pt" o:ole="">
                  <v:imagedata r:id="rId104" o:title=""/>
                </v:shape>
                <o:OLEObject Type="Embed" ProgID="Equation.3" ShapeID="_x0000_i1071" DrawAspect="Content" ObjectID="_1595501728" r:id="rId105"/>
              </w:object>
            </w:r>
            <w:r w:rsidRPr="00E37B08">
              <w:rPr>
                <w:rFonts w:eastAsia="SimSun" w:hint="eastAsia"/>
                <w:noProof w:val="0"/>
                <w:color w:val="0000FF"/>
                <w:sz w:val="20"/>
                <w:szCs w:val="20"/>
                <w:lang w:val="en-GB" w:eastAsia="zh-CN"/>
              </w:rPr>
              <w:t xml:space="preserve"> CSI</w:t>
            </w:r>
            <w:r w:rsidRPr="00E37B08">
              <w:rPr>
                <w:rFonts w:eastAsia="SimSun"/>
                <w:noProof w:val="0"/>
                <w:color w:val="0000FF"/>
                <w:sz w:val="20"/>
                <w:szCs w:val="20"/>
                <w:lang w:val="en-GB" w:eastAsia="zh-CN"/>
              </w:rPr>
              <w:t xml:space="preserve"> part 1</w:t>
            </w:r>
            <w:r w:rsidRPr="00E37B08">
              <w:rPr>
                <w:rFonts w:eastAsia="SimSun" w:hint="eastAsia"/>
                <w:noProof w:val="0"/>
                <w:color w:val="0000FF"/>
                <w:sz w:val="20"/>
                <w:szCs w:val="20"/>
                <w:lang w:val="en-GB" w:eastAsia="zh-CN"/>
              </w:rPr>
              <w:t xml:space="preserve"> report(s)</w:t>
            </w:r>
            <w:r w:rsidRPr="00E37B08">
              <w:rPr>
                <w:rFonts w:eastAsia="SimSun"/>
                <w:noProof w:val="0"/>
                <w:color w:val="0000FF"/>
                <w:sz w:val="20"/>
                <w:szCs w:val="20"/>
                <w:lang w:val="en-GB" w:eastAsia="zh-CN"/>
              </w:rPr>
              <w:t>,</w:t>
            </w:r>
            <w:r w:rsidRPr="00E37B08">
              <w:rPr>
                <w:rFonts w:eastAsia="SimSun" w:hint="eastAsia"/>
                <w:noProof w:val="0"/>
                <w:color w:val="0000FF"/>
                <w:sz w:val="20"/>
                <w:szCs w:val="20"/>
                <w:lang w:val="en-GB" w:eastAsia="zh-CN"/>
              </w:rPr>
              <w:t xml:space="preserve"> in ascending </w:t>
            </w:r>
            <w:r w:rsidRPr="00E37B08">
              <w:rPr>
                <w:rFonts w:eastAsia="SimSun"/>
                <w:noProof w:val="0"/>
                <w:color w:val="0000FF"/>
                <w:sz w:val="20"/>
                <w:szCs w:val="20"/>
                <w:lang w:val="en-GB" w:eastAsia="zh-CN"/>
              </w:rPr>
              <w:t xml:space="preserve">priority </w:t>
            </w:r>
            <w:r w:rsidRPr="00E37B08">
              <w:rPr>
                <w:rFonts w:eastAsia="SimSun" w:hint="eastAsia"/>
                <w:noProof w:val="0"/>
                <w:color w:val="0000FF"/>
                <w:sz w:val="20"/>
                <w:szCs w:val="20"/>
                <w:lang w:val="en-GB" w:eastAsia="zh-CN"/>
              </w:rPr>
              <w:t>order</w:t>
            </w:r>
            <w:r w:rsidRPr="00E37B08">
              <w:rPr>
                <w:rFonts w:eastAsia="游明朝"/>
                <w:noProof w:val="0"/>
                <w:color w:val="0000FF"/>
                <w:sz w:val="20"/>
                <w:szCs w:val="20"/>
                <w:lang w:val="en-GB" w:eastAsia="en-US"/>
              </w:rPr>
              <w:t xml:space="preserve">, </w:t>
            </w:r>
            <w:r w:rsidRPr="00E37B08">
              <w:rPr>
                <w:rFonts w:eastAsia="SimSun" w:hint="eastAsia"/>
                <w:noProof w:val="0"/>
                <w:sz w:val="20"/>
                <w:szCs w:val="20"/>
                <w:lang w:val="en-GB" w:eastAsia="zh-CN"/>
              </w:rPr>
              <w:t xml:space="preserve">for transmission together with </w:t>
            </w:r>
            <w:r w:rsidRPr="00E37B08">
              <w:rPr>
                <w:rFonts w:eastAsia="SimSun"/>
                <w:noProof w:val="0"/>
                <w:sz w:val="20"/>
                <w:szCs w:val="20"/>
                <w:lang w:val="en-GB" w:eastAsia="zh-CN"/>
              </w:rPr>
              <w:t xml:space="preserve">the </w:t>
            </w:r>
            <w:r w:rsidRPr="00E37B08">
              <w:rPr>
                <w:rFonts w:eastAsia="SimSun" w:hint="eastAsia"/>
                <w:noProof w:val="0"/>
                <w:sz w:val="20"/>
                <w:szCs w:val="20"/>
                <w:lang w:val="en-GB" w:eastAsia="zh-CN"/>
              </w:rPr>
              <w:t>HARQ-ACK/SR</w:t>
            </w:r>
            <w:r w:rsidRPr="00E37B08">
              <w:rPr>
                <w:rFonts w:eastAsia="SimSun"/>
                <w:noProof w:val="0"/>
                <w:sz w:val="20"/>
                <w:szCs w:val="20"/>
                <w:lang w:val="en-GB" w:eastAsia="zh-CN"/>
              </w:rPr>
              <w:t xml:space="preserve"> bits where</w:t>
            </w:r>
            <w:r w:rsidRPr="00E37B08">
              <w:rPr>
                <w:rFonts w:eastAsia="SimSun" w:hint="eastAsia"/>
                <w:noProof w:val="0"/>
                <w:sz w:val="20"/>
                <w:szCs w:val="20"/>
                <w:lang w:val="en-GB" w:eastAsia="zh-CN"/>
              </w:rPr>
              <w:t xml:space="preserve"> the value of </w:t>
            </w:r>
            <w:r w:rsidRPr="00E37B08">
              <w:rPr>
                <w:rFonts w:eastAsia="游明朝"/>
                <w:position w:val="-16"/>
                <w:sz w:val="20"/>
                <w:szCs w:val="20"/>
              </w:rPr>
              <w:drawing>
                <wp:inline distT="0" distB="0" distL="0" distR="0" wp14:anchorId="247F32E0" wp14:editId="3ECF90F2">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E37B08">
              <w:rPr>
                <w:rFonts w:eastAsia="SimSun" w:hint="eastAsia"/>
                <w:noProof w:val="0"/>
                <w:sz w:val="20"/>
                <w:szCs w:val="20"/>
                <w:lang w:val="en-GB" w:eastAsia="zh-CN"/>
              </w:rPr>
              <w:t xml:space="preserve"> satisfies</w:t>
            </w:r>
            <w:r w:rsidRPr="00E37B08">
              <w:rPr>
                <w:rFonts w:eastAsia="SimSun"/>
                <w:noProof w:val="0"/>
                <w:sz w:val="20"/>
                <w:szCs w:val="20"/>
                <w:lang w:val="en-GB" w:eastAsia="zh-CN"/>
              </w:rPr>
              <w:t xml:space="preserve"> </w:t>
            </w:r>
            <w:r w:rsidRPr="00E37B08">
              <w:rPr>
                <w:rFonts w:eastAsia="游明朝"/>
                <w:position w:val="-36"/>
                <w:sz w:val="20"/>
                <w:szCs w:val="20"/>
              </w:rPr>
              <w:drawing>
                <wp:inline distT="0" distB="0" distL="0" distR="0" wp14:anchorId="3BF85806" wp14:editId="4155BC4A">
                  <wp:extent cx="4079875" cy="532765"/>
                  <wp:effectExtent l="0" t="0" r="0" b="635"/>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E37B08">
              <w:rPr>
                <w:rFonts w:eastAsia="SimSun" w:hint="eastAsia"/>
                <w:noProof w:val="0"/>
                <w:sz w:val="20"/>
                <w:szCs w:val="20"/>
                <w:lang w:val="en-GB" w:eastAsia="zh-CN"/>
              </w:rPr>
              <w:t xml:space="preserve"> and </w:t>
            </w:r>
            <w:r w:rsidRPr="00E37B08">
              <w:rPr>
                <w:rFonts w:eastAsia="游明朝"/>
                <w:position w:val="-36"/>
                <w:sz w:val="20"/>
                <w:szCs w:val="20"/>
              </w:rPr>
              <w:drawing>
                <wp:inline distT="0" distB="0" distL="0" distR="0" wp14:anchorId="1125421F" wp14:editId="5D664D91">
                  <wp:extent cx="4280535" cy="532765"/>
                  <wp:effectExtent l="0" t="0" r="5715" b="635"/>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E37B08">
              <w:rPr>
                <w:rFonts w:eastAsia="SimSun" w:hint="eastAsia"/>
                <w:noProof w:val="0"/>
                <w:sz w:val="20"/>
                <w:szCs w:val="20"/>
                <w:lang w:val="en-GB" w:eastAsia="zh-CN"/>
              </w:rPr>
              <w:t xml:space="preserve">, </w:t>
            </w:r>
            <w:r w:rsidRPr="00E37B08">
              <w:rPr>
                <w:rFonts w:eastAsia="SimSun"/>
                <w:noProof w:val="0"/>
                <w:sz w:val="20"/>
                <w:szCs w:val="20"/>
                <w:lang w:val="en-GB" w:eastAsia="zh-CN"/>
              </w:rPr>
              <w:t>where</w:t>
            </w:r>
            <w:r w:rsidRPr="00E37B08">
              <w:rPr>
                <w:rFonts w:eastAsia="SimSun" w:hint="eastAsia"/>
                <w:noProof w:val="0"/>
                <w:sz w:val="20"/>
                <w:szCs w:val="20"/>
                <w:lang w:val="en-GB" w:eastAsia="zh-CN"/>
              </w:rPr>
              <w:t xml:space="preserve"> </w:t>
            </w:r>
            <w:r w:rsidRPr="00E37B08">
              <w:rPr>
                <w:rFonts w:eastAsia="游明朝"/>
                <w:position w:val="-12"/>
                <w:sz w:val="20"/>
                <w:szCs w:val="20"/>
              </w:rPr>
              <w:drawing>
                <wp:inline distT="0" distB="0" distL="0" distR="0" wp14:anchorId="38BA9742" wp14:editId="694981CF">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E37B08">
              <w:rPr>
                <w:rFonts w:eastAsia="游明朝"/>
                <w:noProof w:val="0"/>
                <w:sz w:val="20"/>
                <w:szCs w:val="20"/>
                <w:lang w:eastAsia="en-US"/>
              </w:rPr>
              <w:t xml:space="preserve">is </w:t>
            </w:r>
            <w:r w:rsidRPr="00E37B08">
              <w:rPr>
                <w:rFonts w:eastAsia="游明朝"/>
                <w:noProof w:val="0"/>
                <w:sz w:val="20"/>
                <w:szCs w:val="20"/>
                <w:lang w:eastAsia="en-US"/>
              </w:rPr>
              <w:lastRenderedPageBreak/>
              <w:t xml:space="preserve">a number of CRC bits corresponding to </w:t>
            </w:r>
            <w:r w:rsidRPr="00E37B08">
              <w:rPr>
                <w:rFonts w:eastAsia="游明朝"/>
                <w:position w:val="-24"/>
                <w:sz w:val="20"/>
                <w:szCs w:val="20"/>
              </w:rPr>
              <w:drawing>
                <wp:inline distT="0" distB="0" distL="0" distR="0" wp14:anchorId="4405E34D" wp14:editId="30EDD98A">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sidRPr="00E37B08">
              <w:rPr>
                <w:rFonts w:eastAsia="游明朝"/>
                <w:noProof w:val="0"/>
                <w:position w:val="-24"/>
                <w:sz w:val="20"/>
                <w:szCs w:val="20"/>
                <w:lang w:val="en-GB" w:eastAsia="en-US"/>
              </w:rPr>
              <w:t xml:space="preserve"> </w:t>
            </w:r>
            <w:r w:rsidRPr="00E37B08">
              <w:rPr>
                <w:rFonts w:eastAsia="游明朝"/>
                <w:noProof w:val="0"/>
                <w:sz w:val="20"/>
                <w:szCs w:val="20"/>
                <w:lang w:eastAsia="en-US"/>
              </w:rPr>
              <w:t xml:space="preserve">UCI bits, and </w:t>
            </w:r>
            <w:r w:rsidRPr="00E37B08">
              <w:rPr>
                <w:rFonts w:eastAsia="游明朝"/>
                <w:position w:val="-12"/>
                <w:sz w:val="20"/>
                <w:szCs w:val="20"/>
              </w:rPr>
              <w:drawing>
                <wp:inline distT="0" distB="0" distL="0" distR="0" wp14:anchorId="2FBF516F" wp14:editId="59A3E20B">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E37B08">
              <w:rPr>
                <w:rFonts w:eastAsia="游明朝"/>
                <w:noProof w:val="0"/>
                <w:sz w:val="20"/>
                <w:szCs w:val="20"/>
                <w:lang w:eastAsia="en-US"/>
              </w:rPr>
              <w:t xml:space="preserve"> is a number of CRC bits corresponding to </w:t>
            </w:r>
            <w:r w:rsidRPr="00E37B08">
              <w:rPr>
                <w:rFonts w:eastAsia="游明朝"/>
                <w:position w:val="-24"/>
                <w:sz w:val="20"/>
                <w:szCs w:val="20"/>
              </w:rPr>
              <w:drawing>
                <wp:inline distT="0" distB="0" distL="0" distR="0" wp14:anchorId="7F23AE36" wp14:editId="16DF553E">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E37B08">
              <w:rPr>
                <w:rFonts w:eastAsia="游明朝"/>
                <w:noProof w:val="0"/>
                <w:sz w:val="20"/>
                <w:szCs w:val="20"/>
                <w:lang w:eastAsia="en-US"/>
              </w:rPr>
              <w:t xml:space="preserve"> UCI bits</w:t>
            </w:r>
            <w:r w:rsidRPr="00E37B08">
              <w:rPr>
                <w:rFonts w:eastAsia="SimSun"/>
                <w:noProof w:val="0"/>
                <w:sz w:val="20"/>
                <w:szCs w:val="20"/>
                <w:lang w:val="en-GB" w:eastAsia="zh-CN"/>
              </w:rPr>
              <w:t>.</w:t>
            </w:r>
          </w:p>
          <w:p w14:paraId="304F76CF" w14:textId="77777777" w:rsidR="00E37B08" w:rsidRPr="00E37B08" w:rsidRDefault="00E37B08" w:rsidP="00E37B08">
            <w:pPr>
              <w:rPr>
                <w:rFonts w:eastAsia="游明朝"/>
                <w:noProof w:val="0"/>
                <w:sz w:val="20"/>
                <w:szCs w:val="20"/>
                <w:lang w:val="x-none" w:eastAsia="en-US"/>
              </w:rPr>
            </w:pPr>
            <w:r w:rsidRPr="00E37B08">
              <w:rPr>
                <w:rFonts w:eastAsia="游明朝"/>
                <w:noProof w:val="0"/>
                <w:sz w:val="20"/>
                <w:szCs w:val="20"/>
                <w:lang w:val="x-none" w:eastAsia="en-US"/>
              </w:rPr>
              <w:t>[…]</w:t>
            </w:r>
          </w:p>
        </w:tc>
      </w:tr>
    </w:tbl>
    <w:p w14:paraId="4C821439" w14:textId="77777777" w:rsidR="00E37B08" w:rsidRDefault="00E37B08" w:rsidP="009143EF">
      <w:pPr>
        <w:jc w:val="both"/>
        <w:rPr>
          <w:rFonts w:eastAsiaTheme="minorEastAsia"/>
          <w:sz w:val="22"/>
        </w:rPr>
      </w:pPr>
    </w:p>
    <w:p w14:paraId="3EDDC20B" w14:textId="689DC5E1" w:rsidR="008E4507" w:rsidRPr="008960FA" w:rsidRDefault="00531751" w:rsidP="009143EF">
      <w:pPr>
        <w:jc w:val="both"/>
        <w:rPr>
          <w:rFonts w:eastAsiaTheme="minorEastAsia"/>
          <w:sz w:val="22"/>
        </w:rPr>
      </w:pPr>
      <w:r w:rsidRPr="006B28DE">
        <w:rPr>
          <w:rFonts w:eastAsiaTheme="minorEastAsia"/>
          <w:sz w:val="22"/>
        </w:rPr>
        <w:t>On the other hand, at 5.2.5 in the current specification 38.214</w:t>
      </w:r>
      <w:r>
        <w:rPr>
          <w:rFonts w:eastAsiaTheme="minorEastAsia"/>
          <w:sz w:val="22"/>
        </w:rPr>
        <w:t xml:space="preserve"> [4]</w:t>
      </w:r>
      <w:r w:rsidRPr="006B28DE">
        <w:rPr>
          <w:rFonts w:eastAsiaTheme="minorEastAsia"/>
          <w:sz w:val="22"/>
        </w:rPr>
        <w:t xml:space="preserve">, all CSI reports except a CSI report with the highest priority are always dropped based on a priority rule. This is in conflict with the procedure in 38.213. </w:t>
      </w:r>
      <w:r>
        <w:rPr>
          <w:rFonts w:eastAsiaTheme="minorEastAsia"/>
          <w:sz w:val="22"/>
        </w:rPr>
        <w:t xml:space="preserve"> For different periodicity types</w:t>
      </w:r>
      <w:r w:rsidRPr="006B28DE">
        <w:rPr>
          <w:rFonts w:eastAsiaTheme="minorEastAsia"/>
          <w:sz w:val="22"/>
        </w:rPr>
        <w:t>,</w:t>
      </w:r>
      <w:r>
        <w:rPr>
          <w:rFonts w:eastAsiaTheme="minorEastAsia"/>
          <w:sz w:val="22"/>
        </w:rPr>
        <w:t xml:space="preserve"> we think lower priority CSI should be dropped as LTE,</w:t>
      </w:r>
      <w:r w:rsidRPr="006B28DE">
        <w:rPr>
          <w:rFonts w:eastAsiaTheme="minorEastAsia"/>
          <w:sz w:val="22"/>
        </w:rPr>
        <w:t xml:space="preserve"> hence we propose the following TP to 38.214.</w:t>
      </w:r>
    </w:p>
    <w:p w14:paraId="5304F86F" w14:textId="3FB157B4" w:rsidR="008E4507" w:rsidRPr="008960FA" w:rsidRDefault="008E4507" w:rsidP="008E4507">
      <w:pPr>
        <w:pStyle w:val="ad"/>
        <w:jc w:val="both"/>
        <w:rPr>
          <w:rFonts w:eastAsia="SimSun"/>
          <w:noProof w:val="0"/>
          <w:kern w:val="2"/>
          <w:sz w:val="22"/>
          <w:szCs w:val="22"/>
          <w:lang w:eastAsia="zh-CN"/>
        </w:rPr>
      </w:pPr>
      <w:r w:rsidRPr="008960FA">
        <w:rPr>
          <w:rFonts w:eastAsia="SimSun"/>
          <w:noProof w:val="0"/>
          <w:kern w:val="2"/>
          <w:sz w:val="22"/>
          <w:szCs w:val="22"/>
          <w:lang w:eastAsia="zh-CN"/>
        </w:rPr>
        <w:t>Proposal 4: Adopt the TP for multi-CSI reports.</w:t>
      </w:r>
    </w:p>
    <w:tbl>
      <w:tblPr>
        <w:tblStyle w:val="16"/>
        <w:tblW w:w="0" w:type="auto"/>
        <w:tblLook w:val="04A0" w:firstRow="1" w:lastRow="0" w:firstColumn="1" w:lastColumn="0" w:noHBand="0" w:noVBand="1"/>
      </w:tblPr>
      <w:tblGrid>
        <w:gridCol w:w="9904"/>
      </w:tblGrid>
      <w:tr w:rsidR="008E4507" w:rsidRPr="008E4507" w14:paraId="120549A7" w14:textId="77777777" w:rsidTr="00A62D0C">
        <w:tc>
          <w:tcPr>
            <w:tcW w:w="9904" w:type="dxa"/>
          </w:tcPr>
          <w:p w14:paraId="454F1661" w14:textId="77777777" w:rsidR="008E4507" w:rsidRPr="008E4507" w:rsidRDefault="008E4507" w:rsidP="008E4507">
            <w:pPr>
              <w:keepNext/>
              <w:keepLines/>
              <w:spacing w:before="120" w:after="120"/>
              <w:ind w:left="1134" w:hanging="1134"/>
              <w:outlineLvl w:val="2"/>
              <w:rPr>
                <w:rFonts w:ascii="Arial" w:eastAsia="游明朝" w:hAnsi="Arial"/>
                <w:noProof w:val="0"/>
                <w:color w:val="000000"/>
                <w:sz w:val="28"/>
                <w:szCs w:val="20"/>
                <w:lang w:val="x-none" w:eastAsia="en-US"/>
              </w:rPr>
            </w:pPr>
            <w:bookmarkStart w:id="6" w:name="_Toc517439496"/>
            <w:r w:rsidRPr="008E4507">
              <w:rPr>
                <w:rFonts w:ascii="Arial" w:eastAsia="游明朝" w:hAnsi="Arial"/>
                <w:noProof w:val="0"/>
                <w:color w:val="000000"/>
                <w:sz w:val="28"/>
                <w:szCs w:val="20"/>
                <w:lang w:val="x-none" w:eastAsia="en-US"/>
              </w:rPr>
              <w:t>5.2.5</w:t>
            </w:r>
            <w:r w:rsidRPr="008E4507">
              <w:rPr>
                <w:rFonts w:ascii="Arial" w:eastAsia="游明朝" w:hAnsi="Arial"/>
                <w:noProof w:val="0"/>
                <w:color w:val="000000"/>
                <w:sz w:val="28"/>
                <w:szCs w:val="20"/>
                <w:lang w:val="x-none" w:eastAsia="en-US"/>
              </w:rPr>
              <w:tab/>
              <w:t>Priority rules for CSI reports</w:t>
            </w:r>
            <w:bookmarkEnd w:id="6"/>
          </w:p>
          <w:p w14:paraId="061A6880" w14:textId="77777777" w:rsidR="008E4507" w:rsidRPr="008E4507" w:rsidRDefault="008E4507" w:rsidP="008E4507">
            <w:pPr>
              <w:spacing w:after="120"/>
              <w:rPr>
                <w:rFonts w:eastAsia="游明朝"/>
                <w:noProof w:val="0"/>
                <w:color w:val="000000"/>
                <w:sz w:val="20"/>
                <w:szCs w:val="20"/>
                <w:lang w:eastAsia="en-US"/>
              </w:rPr>
            </w:pPr>
            <w:r w:rsidRPr="008E4507">
              <w:rPr>
                <w:rFonts w:eastAsia="游明朝"/>
                <w:noProof w:val="0"/>
                <w:color w:val="000000"/>
                <w:sz w:val="20"/>
                <w:szCs w:val="20"/>
                <w:lang w:eastAsia="en-US"/>
              </w:rPr>
              <w:t xml:space="preserve">CSI reports are associated with a priority value </w:t>
            </w:r>
            <m:oMath>
              <m:sSub>
                <m:sSubPr>
                  <m:ctrlPr>
                    <w:rPr>
                      <w:rFonts w:ascii="Cambria Math" w:eastAsia="游明朝" w:hAnsi="Cambria Math"/>
                      <w:noProof w:val="0"/>
                      <w:color w:val="000000"/>
                      <w:sz w:val="20"/>
                      <w:szCs w:val="20"/>
                      <w:lang w:eastAsia="en-US"/>
                    </w:rPr>
                  </m:ctrlPr>
                </m:sSubPr>
                <m:e>
                  <m:r>
                    <m:rPr>
                      <m:sty m:val="p"/>
                    </m:rPr>
                    <w:rPr>
                      <w:rFonts w:ascii="Cambria Math" w:eastAsia="游明朝" w:hAnsi="Cambria Math"/>
                      <w:noProof w:val="0"/>
                      <w:color w:val="000000"/>
                      <w:sz w:val="20"/>
                      <w:szCs w:val="20"/>
                      <w:lang w:eastAsia="en-US"/>
                    </w:rPr>
                    <m:t>Pri</m:t>
                  </m:r>
                </m:e>
                <m:sub>
                  <m:r>
                    <w:rPr>
                      <w:rFonts w:ascii="Cambria Math" w:eastAsia="游明朝" w:hAnsi="Cambria Math"/>
                      <w:noProof w:val="0"/>
                      <w:color w:val="000000"/>
                      <w:sz w:val="20"/>
                      <w:szCs w:val="20"/>
                      <w:lang w:eastAsia="en-US"/>
                    </w:rPr>
                    <m:t>iCSI</m:t>
                  </m:r>
                </m:sub>
              </m:sSub>
              <m:d>
                <m:dPr>
                  <m:ctrlPr>
                    <w:rPr>
                      <w:rFonts w:ascii="Cambria Math" w:eastAsia="游明朝" w:hAnsi="Cambria Math"/>
                      <w:i/>
                      <w:noProof w:val="0"/>
                      <w:color w:val="000000"/>
                      <w:sz w:val="20"/>
                      <w:szCs w:val="20"/>
                      <w:lang w:eastAsia="en-US"/>
                    </w:rPr>
                  </m:ctrlPr>
                </m:dPr>
                <m:e>
                  <m:r>
                    <w:rPr>
                      <w:rFonts w:ascii="Cambria Math" w:eastAsia="游明朝" w:hAnsi="Cambria Math"/>
                      <w:noProof w:val="0"/>
                      <w:color w:val="000000"/>
                      <w:sz w:val="20"/>
                      <w:szCs w:val="20"/>
                      <w:lang w:eastAsia="en-US"/>
                    </w:rPr>
                    <m:t>y,k,c,s</m:t>
                  </m:r>
                </m:e>
              </m:d>
              <m:r>
                <w:rPr>
                  <w:rFonts w:ascii="Cambria Math" w:eastAsia="游明朝" w:hAnsi="Cambria Math"/>
                  <w:noProof w:val="0"/>
                  <w:color w:val="000000"/>
                  <w:sz w:val="20"/>
                  <w:szCs w:val="20"/>
                  <w:lang w:eastAsia="en-US"/>
                </w:rPr>
                <m:t>=2∙</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N</m:t>
                  </m:r>
                </m:e>
                <m:sub>
                  <m:r>
                    <w:rPr>
                      <w:rFonts w:ascii="Cambria Math" w:eastAsia="游明朝" w:hAnsi="Cambria Math"/>
                      <w:noProof w:val="0"/>
                      <w:color w:val="000000"/>
                      <w:sz w:val="20"/>
                      <w:szCs w:val="20"/>
                      <w:lang w:eastAsia="en-US"/>
                    </w:rPr>
                    <m:t>cells</m:t>
                  </m:r>
                </m:sub>
              </m:sSub>
              <m:r>
                <w:rPr>
                  <w:rFonts w:ascii="Cambria Math" w:eastAsia="游明朝" w:hAnsi="Cambria Math"/>
                  <w:noProof w:val="0"/>
                  <w:color w:val="000000"/>
                  <w:sz w:val="20"/>
                  <w:szCs w:val="20"/>
                  <w:lang w:eastAsia="en-US"/>
                </w:rPr>
                <m:t>∙</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M</m:t>
                  </m:r>
                </m:e>
                <m:sub>
                  <m:r>
                    <w:rPr>
                      <w:rFonts w:ascii="Cambria Math" w:eastAsia="游明朝" w:hAnsi="Cambria Math"/>
                      <w:noProof w:val="0"/>
                      <w:color w:val="000000"/>
                      <w:sz w:val="20"/>
                      <w:szCs w:val="20"/>
                      <w:lang w:eastAsia="en-US"/>
                    </w:rPr>
                    <m:t>s</m:t>
                  </m:r>
                </m:sub>
              </m:sSub>
              <m:r>
                <w:rPr>
                  <w:rFonts w:ascii="Cambria Math" w:eastAsia="游明朝" w:hAnsi="Cambria Math"/>
                  <w:noProof w:val="0"/>
                  <w:color w:val="000000"/>
                  <w:sz w:val="20"/>
                  <w:szCs w:val="20"/>
                  <w:lang w:eastAsia="en-US"/>
                </w:rPr>
                <m:t>∙y+</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N</m:t>
                  </m:r>
                </m:e>
                <m:sub>
                  <m:r>
                    <w:rPr>
                      <w:rFonts w:ascii="Cambria Math" w:eastAsia="游明朝" w:hAnsi="Cambria Math"/>
                      <w:noProof w:val="0"/>
                      <w:color w:val="000000"/>
                      <w:sz w:val="20"/>
                      <w:szCs w:val="20"/>
                      <w:lang w:eastAsia="en-US"/>
                    </w:rPr>
                    <m:t>cells</m:t>
                  </m:r>
                </m:sub>
              </m:sSub>
              <m:r>
                <w:rPr>
                  <w:rFonts w:ascii="Cambria Math" w:eastAsia="游明朝" w:hAnsi="Cambria Math"/>
                  <w:noProof w:val="0"/>
                  <w:color w:val="000000"/>
                  <w:sz w:val="20"/>
                  <w:szCs w:val="20"/>
                  <w:lang w:eastAsia="en-US"/>
                </w:rPr>
                <m:t>∙</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M</m:t>
                  </m:r>
                </m:e>
                <m:sub>
                  <m:r>
                    <w:rPr>
                      <w:rFonts w:ascii="Cambria Math" w:eastAsia="游明朝" w:hAnsi="Cambria Math"/>
                      <w:noProof w:val="0"/>
                      <w:color w:val="000000"/>
                      <w:sz w:val="20"/>
                      <w:szCs w:val="20"/>
                      <w:lang w:eastAsia="en-US"/>
                    </w:rPr>
                    <m:t>s</m:t>
                  </m:r>
                </m:sub>
              </m:sSub>
              <m:r>
                <w:rPr>
                  <w:rFonts w:ascii="Cambria Math" w:eastAsia="游明朝" w:hAnsi="Cambria Math"/>
                  <w:noProof w:val="0"/>
                  <w:color w:val="000000"/>
                  <w:sz w:val="20"/>
                  <w:szCs w:val="20"/>
                  <w:lang w:eastAsia="en-US"/>
                </w:rPr>
                <m:t>∙k+</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M</m:t>
                  </m:r>
                </m:e>
                <m:sub>
                  <m:r>
                    <w:rPr>
                      <w:rFonts w:ascii="Cambria Math" w:eastAsia="游明朝" w:hAnsi="Cambria Math"/>
                      <w:noProof w:val="0"/>
                      <w:color w:val="000000"/>
                      <w:sz w:val="20"/>
                      <w:szCs w:val="20"/>
                      <w:lang w:eastAsia="en-US"/>
                    </w:rPr>
                    <m:t>s</m:t>
                  </m:r>
                </m:sub>
              </m:sSub>
              <m:r>
                <w:rPr>
                  <w:rFonts w:ascii="Cambria Math" w:eastAsia="游明朝" w:hAnsi="Cambria Math"/>
                  <w:noProof w:val="0"/>
                  <w:color w:val="000000"/>
                  <w:sz w:val="20"/>
                  <w:szCs w:val="20"/>
                  <w:lang w:eastAsia="en-US"/>
                </w:rPr>
                <m:t>∙c+s</m:t>
              </m:r>
            </m:oMath>
            <w:r w:rsidRPr="008E4507">
              <w:rPr>
                <w:rFonts w:eastAsia="游明朝"/>
                <w:noProof w:val="0"/>
                <w:color w:val="000000"/>
                <w:sz w:val="20"/>
                <w:szCs w:val="20"/>
                <w:lang w:eastAsia="en-US"/>
              </w:rPr>
              <w:t xml:space="preserve"> where</w:t>
            </w:r>
          </w:p>
          <w:p w14:paraId="3E27A122" w14:textId="77777777" w:rsidR="008E4507" w:rsidRPr="008E4507" w:rsidRDefault="008E4507" w:rsidP="008E4507">
            <w:pPr>
              <w:spacing w:after="120"/>
              <w:ind w:left="568" w:hanging="284"/>
              <w:rPr>
                <w:rFonts w:eastAsia="游明朝"/>
                <w:noProof w:val="0"/>
                <w:sz w:val="20"/>
                <w:szCs w:val="20"/>
                <w:lang w:eastAsia="en-US"/>
              </w:rPr>
            </w:pPr>
            <w:r w:rsidRPr="008E4507">
              <w:rPr>
                <w:rFonts w:eastAsia="游明朝"/>
                <w:noProof w:val="0"/>
                <w:sz w:val="20"/>
                <w:szCs w:val="20"/>
                <w:lang w:val="x-none" w:eastAsia="en-US"/>
              </w:rPr>
              <w:t>-</w:t>
            </w:r>
            <w:r w:rsidRPr="008E4507">
              <w:rPr>
                <w:rFonts w:eastAsia="游明朝"/>
                <w:noProof w:val="0"/>
                <w:sz w:val="20"/>
                <w:szCs w:val="20"/>
                <w:lang w:val="x-none" w:eastAsia="en-US"/>
              </w:rPr>
              <w:tab/>
            </w:r>
            <w:r w:rsidRPr="008E4507">
              <w:rPr>
                <w:rFonts w:eastAsia="游明朝"/>
                <w:noProof w:val="0"/>
                <w:position w:val="-10"/>
                <w:sz w:val="20"/>
                <w:szCs w:val="20"/>
                <w:lang w:eastAsia="en-US"/>
              </w:rPr>
              <w:object w:dxaOrig="499" w:dyaOrig="279" w14:anchorId="402A09B6">
                <v:shape id="_x0000_i1072" type="#_x0000_t75" style="width:25.5pt;height:14pt" o:ole="">
                  <v:imagedata r:id="rId113" o:title=""/>
                </v:shape>
                <o:OLEObject Type="Embed" ProgID="Equation.3" ShapeID="_x0000_i1072" DrawAspect="Content" ObjectID="_1595501729" r:id="rId114"/>
              </w:object>
            </w:r>
            <w:r w:rsidRPr="008E4507">
              <w:rPr>
                <w:rFonts w:eastAsia="游明朝"/>
                <w:noProof w:val="0"/>
                <w:sz w:val="20"/>
                <w:szCs w:val="20"/>
                <w:lang w:eastAsia="en-US"/>
              </w:rPr>
              <w:t xml:space="preserve"> for aperiodic CSI reports to be carried on PUSCH </w:t>
            </w:r>
            <w:r w:rsidRPr="008E4507">
              <w:rPr>
                <w:rFonts w:eastAsia="游明朝"/>
                <w:noProof w:val="0"/>
                <w:position w:val="-10"/>
                <w:sz w:val="20"/>
                <w:szCs w:val="20"/>
                <w:lang w:eastAsia="en-US"/>
              </w:rPr>
              <w:object w:dxaOrig="460" w:dyaOrig="279" w14:anchorId="27C3651C">
                <v:shape id="_x0000_i1073" type="#_x0000_t75" style="width:23.5pt;height:14pt" o:ole="">
                  <v:imagedata r:id="rId115" o:title=""/>
                </v:shape>
                <o:OLEObject Type="Embed" ProgID="Equation.3" ShapeID="_x0000_i1073" DrawAspect="Content" ObjectID="_1595501730" r:id="rId116"/>
              </w:object>
            </w:r>
            <w:r w:rsidRPr="008E4507">
              <w:rPr>
                <w:rFonts w:eastAsia="游明朝"/>
                <w:noProof w:val="0"/>
                <w:sz w:val="20"/>
                <w:szCs w:val="20"/>
                <w:lang w:eastAsia="en-US"/>
              </w:rPr>
              <w:t xml:space="preserve"> for semi-persistent CSI reports to be carried on PUSCH, </w:t>
            </w:r>
            <w:r w:rsidRPr="008E4507">
              <w:rPr>
                <w:rFonts w:eastAsia="游明朝"/>
                <w:noProof w:val="0"/>
                <w:position w:val="-10"/>
                <w:sz w:val="20"/>
                <w:szCs w:val="20"/>
                <w:lang w:eastAsia="en-US"/>
              </w:rPr>
              <w:object w:dxaOrig="499" w:dyaOrig="279" w14:anchorId="0E0A9C6C">
                <v:shape id="_x0000_i1074" type="#_x0000_t75" style="width:25.5pt;height:14pt" o:ole="">
                  <v:imagedata r:id="rId117" o:title=""/>
                </v:shape>
                <o:OLEObject Type="Embed" ProgID="Equation.3" ShapeID="_x0000_i1074" DrawAspect="Content" ObjectID="_1595501731" r:id="rId118"/>
              </w:object>
            </w:r>
            <w:r w:rsidRPr="008E4507">
              <w:rPr>
                <w:rFonts w:eastAsia="游明朝"/>
                <w:noProof w:val="0"/>
                <w:sz w:val="20"/>
                <w:szCs w:val="20"/>
                <w:lang w:val="x-none" w:eastAsia="en-US"/>
              </w:rPr>
              <w:t xml:space="preserve"> </w:t>
            </w:r>
            <w:r w:rsidRPr="008E4507">
              <w:rPr>
                <w:rFonts w:eastAsia="游明朝"/>
                <w:noProof w:val="0"/>
                <w:sz w:val="20"/>
                <w:szCs w:val="20"/>
                <w:lang w:eastAsia="en-US"/>
              </w:rPr>
              <w:t xml:space="preserve">for semi-persistent CSI reports to be carried on PUCCH and </w:t>
            </w:r>
            <w:r w:rsidRPr="008E4507">
              <w:rPr>
                <w:rFonts w:eastAsia="游明朝"/>
                <w:noProof w:val="0"/>
                <w:position w:val="-10"/>
                <w:sz w:val="20"/>
                <w:szCs w:val="20"/>
                <w:lang w:eastAsia="en-US"/>
              </w:rPr>
              <w:object w:dxaOrig="480" w:dyaOrig="279" w14:anchorId="481F8605">
                <v:shape id="_x0000_i1075" type="#_x0000_t75" style="width:24pt;height:14pt" o:ole="">
                  <v:imagedata r:id="rId119" o:title=""/>
                </v:shape>
                <o:OLEObject Type="Embed" ProgID="Equation.3" ShapeID="_x0000_i1075" DrawAspect="Content" ObjectID="_1595501732" r:id="rId120"/>
              </w:object>
            </w:r>
            <w:r w:rsidRPr="008E4507">
              <w:rPr>
                <w:rFonts w:eastAsia="游明朝"/>
                <w:noProof w:val="0"/>
                <w:sz w:val="20"/>
                <w:szCs w:val="20"/>
                <w:lang w:val="x-none" w:eastAsia="en-US"/>
              </w:rPr>
              <w:t xml:space="preserve"> </w:t>
            </w:r>
            <w:r w:rsidRPr="008E4507">
              <w:rPr>
                <w:rFonts w:eastAsia="游明朝"/>
                <w:noProof w:val="0"/>
                <w:sz w:val="20"/>
                <w:szCs w:val="20"/>
                <w:lang w:eastAsia="en-US"/>
              </w:rPr>
              <w:t>for periodic CSI reports to be carried on PUCCH;</w:t>
            </w:r>
          </w:p>
          <w:p w14:paraId="115D7CC1" w14:textId="77777777" w:rsidR="008E4507" w:rsidRPr="008E4507" w:rsidRDefault="008E4507" w:rsidP="008E4507">
            <w:pPr>
              <w:spacing w:after="120"/>
              <w:ind w:left="568" w:hanging="284"/>
              <w:rPr>
                <w:rFonts w:eastAsia="游明朝"/>
                <w:noProof w:val="0"/>
                <w:sz w:val="20"/>
                <w:szCs w:val="20"/>
                <w:lang w:eastAsia="en-US"/>
              </w:rPr>
            </w:pPr>
            <w:r w:rsidRPr="008E4507">
              <w:rPr>
                <w:rFonts w:eastAsia="游明朝"/>
                <w:noProof w:val="0"/>
                <w:sz w:val="20"/>
                <w:szCs w:val="20"/>
                <w:lang w:val="x-none" w:eastAsia="en-US"/>
              </w:rPr>
              <w:t>-</w:t>
            </w:r>
            <w:r w:rsidRPr="008E4507">
              <w:rPr>
                <w:rFonts w:eastAsia="游明朝"/>
                <w:noProof w:val="0"/>
                <w:sz w:val="20"/>
                <w:szCs w:val="20"/>
                <w:lang w:val="x-none" w:eastAsia="en-US"/>
              </w:rPr>
              <w:tab/>
            </w:r>
            <w:r w:rsidRPr="008E4507">
              <w:rPr>
                <w:rFonts w:eastAsia="游明朝"/>
                <w:noProof w:val="0"/>
                <w:position w:val="-6"/>
                <w:sz w:val="20"/>
                <w:szCs w:val="20"/>
                <w:lang w:eastAsia="en-US"/>
              </w:rPr>
              <w:object w:dxaOrig="480" w:dyaOrig="260" w14:anchorId="7C653CCA">
                <v:shape id="_x0000_i1076" type="#_x0000_t75" style="width:24pt;height:13.5pt" o:ole="">
                  <v:imagedata r:id="rId121" o:title=""/>
                </v:shape>
                <o:OLEObject Type="Embed" ProgID="Equation.3" ShapeID="_x0000_i1076" DrawAspect="Content" ObjectID="_1595501733" r:id="rId122"/>
              </w:object>
            </w:r>
            <w:r w:rsidRPr="008E4507">
              <w:rPr>
                <w:rFonts w:eastAsia="游明朝"/>
                <w:noProof w:val="0"/>
                <w:sz w:val="20"/>
                <w:szCs w:val="20"/>
                <w:lang w:val="x-none" w:eastAsia="en-US"/>
              </w:rPr>
              <w:t xml:space="preserve"> </w:t>
            </w:r>
            <w:r w:rsidRPr="008E4507">
              <w:rPr>
                <w:rFonts w:eastAsia="游明朝"/>
                <w:noProof w:val="0"/>
                <w:sz w:val="20"/>
                <w:szCs w:val="20"/>
                <w:lang w:eastAsia="en-US"/>
              </w:rPr>
              <w:t xml:space="preserve">for CSI reports carrying L1-RSRP and </w:t>
            </w:r>
            <w:r w:rsidRPr="008E4507">
              <w:rPr>
                <w:rFonts w:eastAsia="游明朝"/>
                <w:noProof w:val="0"/>
                <w:position w:val="-6"/>
                <w:sz w:val="20"/>
                <w:szCs w:val="20"/>
                <w:lang w:eastAsia="en-US"/>
              </w:rPr>
              <w:object w:dxaOrig="460" w:dyaOrig="260" w14:anchorId="52D9FC74">
                <v:shape id="_x0000_i1077" type="#_x0000_t75" style="width:23.5pt;height:13.5pt" o:ole="">
                  <v:imagedata r:id="rId123" o:title=""/>
                </v:shape>
                <o:OLEObject Type="Embed" ProgID="Equation.3" ShapeID="_x0000_i1077" DrawAspect="Content" ObjectID="_1595501734" r:id="rId124"/>
              </w:object>
            </w:r>
            <w:r w:rsidRPr="008E4507">
              <w:rPr>
                <w:rFonts w:eastAsia="游明朝"/>
                <w:noProof w:val="0"/>
                <w:sz w:val="20"/>
                <w:szCs w:val="20"/>
                <w:lang w:val="x-none" w:eastAsia="en-US"/>
              </w:rPr>
              <w:t xml:space="preserve"> for CSI reports not carrying L1-RSRP</w:t>
            </w:r>
            <w:r w:rsidRPr="008E4507">
              <w:rPr>
                <w:rFonts w:eastAsia="游明朝"/>
                <w:noProof w:val="0"/>
                <w:sz w:val="20"/>
                <w:szCs w:val="20"/>
                <w:lang w:eastAsia="en-US"/>
              </w:rPr>
              <w:t>;</w:t>
            </w:r>
          </w:p>
          <w:p w14:paraId="4A87C510" w14:textId="77777777" w:rsidR="008E4507" w:rsidRPr="008E4507" w:rsidRDefault="008E4507" w:rsidP="008E4507">
            <w:pPr>
              <w:spacing w:after="120"/>
              <w:ind w:left="568" w:hanging="284"/>
              <w:rPr>
                <w:rFonts w:eastAsia="游明朝"/>
                <w:noProof w:val="0"/>
                <w:sz w:val="20"/>
                <w:szCs w:val="20"/>
                <w:lang w:eastAsia="en-US"/>
              </w:rPr>
            </w:pPr>
            <w:r w:rsidRPr="008E4507">
              <w:rPr>
                <w:rFonts w:eastAsia="游明朝"/>
                <w:noProof w:val="0"/>
                <w:sz w:val="20"/>
                <w:szCs w:val="20"/>
                <w:lang w:val="x-none" w:eastAsia="en-US"/>
              </w:rPr>
              <w:t>-</w:t>
            </w:r>
            <w:r w:rsidRPr="008E4507">
              <w:rPr>
                <w:rFonts w:eastAsia="游明朝"/>
                <w:noProof w:val="0"/>
                <w:sz w:val="20"/>
                <w:szCs w:val="20"/>
                <w:lang w:val="x-none" w:eastAsia="en-US"/>
              </w:rPr>
              <w:tab/>
            </w:r>
            <w:r w:rsidRPr="008E4507">
              <w:rPr>
                <w:rFonts w:eastAsia="游明朝"/>
                <w:i/>
                <w:noProof w:val="0"/>
                <w:sz w:val="20"/>
                <w:szCs w:val="20"/>
                <w:lang w:val="x-none" w:eastAsia="en-US"/>
              </w:rPr>
              <w:t>c</w:t>
            </w:r>
            <w:r w:rsidRPr="008E4507">
              <w:rPr>
                <w:rFonts w:eastAsia="游明朝"/>
                <w:noProof w:val="0"/>
                <w:sz w:val="20"/>
                <w:szCs w:val="20"/>
                <w:lang w:val="x-none" w:eastAsia="en-US"/>
              </w:rPr>
              <w:t xml:space="preserve"> is the serving cell index</w:t>
            </w:r>
            <w:r w:rsidRPr="008E4507">
              <w:rPr>
                <w:rFonts w:eastAsia="游明朝"/>
                <w:noProof w:val="0"/>
                <w:sz w:val="20"/>
                <w:szCs w:val="20"/>
                <w:lang w:val="en-GB" w:eastAsia="en-US"/>
              </w:rPr>
              <w:t xml:space="preserve"> and </w:t>
            </w:r>
            <m:oMath>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N</m:t>
                  </m:r>
                </m:e>
                <m:sub>
                  <m:r>
                    <w:rPr>
                      <w:rFonts w:ascii="Cambria Math" w:eastAsia="游明朝" w:hAnsi="Cambria Math"/>
                      <w:noProof w:val="0"/>
                      <w:color w:val="000000"/>
                      <w:sz w:val="20"/>
                      <w:szCs w:val="20"/>
                      <w:lang w:eastAsia="en-US"/>
                    </w:rPr>
                    <m:t>cells</m:t>
                  </m:r>
                </m:sub>
              </m:sSub>
            </m:oMath>
            <w:r w:rsidRPr="008E4507">
              <w:rPr>
                <w:rFonts w:eastAsia="游明朝"/>
                <w:noProof w:val="0"/>
                <w:color w:val="000000"/>
                <w:sz w:val="20"/>
                <w:szCs w:val="20"/>
                <w:lang w:eastAsia="en-US"/>
              </w:rPr>
              <w:t xml:space="preserve"> </w:t>
            </w:r>
            <w:r w:rsidRPr="008E4507">
              <w:rPr>
                <w:rFonts w:eastAsia="游明朝"/>
                <w:noProof w:val="0"/>
                <w:sz w:val="20"/>
                <w:szCs w:val="20"/>
                <w:lang w:val="en-GB" w:eastAsia="en-US"/>
              </w:rPr>
              <w:t xml:space="preserve">is the value of the higher layer parameter </w:t>
            </w:r>
            <w:r w:rsidRPr="008E4507">
              <w:rPr>
                <w:rFonts w:eastAsia="游明朝"/>
                <w:i/>
                <w:noProof w:val="0"/>
                <w:sz w:val="20"/>
                <w:szCs w:val="20"/>
                <w:lang w:val="en-GB" w:eastAsia="en-US"/>
              </w:rPr>
              <w:t>maxNrofServingCells</w:t>
            </w:r>
            <w:r w:rsidRPr="008E4507">
              <w:rPr>
                <w:rFonts w:eastAsia="游明朝"/>
                <w:noProof w:val="0"/>
                <w:sz w:val="20"/>
                <w:szCs w:val="20"/>
                <w:lang w:eastAsia="en-US"/>
              </w:rPr>
              <w:t>;</w:t>
            </w:r>
          </w:p>
          <w:p w14:paraId="559FE58E" w14:textId="77777777" w:rsidR="008E4507" w:rsidRPr="008E4507" w:rsidRDefault="008E4507" w:rsidP="008E4507">
            <w:pPr>
              <w:spacing w:after="120"/>
              <w:ind w:left="567" w:hanging="283"/>
              <w:rPr>
                <w:rFonts w:eastAsia="游明朝"/>
                <w:i/>
                <w:noProof w:val="0"/>
                <w:sz w:val="20"/>
                <w:szCs w:val="20"/>
                <w:lang w:val="en-GB" w:eastAsia="en-US"/>
              </w:rPr>
            </w:pPr>
            <w:r w:rsidRPr="008E4507">
              <w:rPr>
                <w:rFonts w:eastAsia="游明朝"/>
                <w:noProof w:val="0"/>
                <w:sz w:val="20"/>
                <w:szCs w:val="20"/>
                <w:lang w:val="en-GB" w:eastAsia="en-US"/>
              </w:rPr>
              <w:t>-</w:t>
            </w:r>
            <w:r w:rsidRPr="008E4507">
              <w:rPr>
                <w:rFonts w:eastAsia="游明朝"/>
                <w:noProof w:val="0"/>
                <w:sz w:val="20"/>
                <w:szCs w:val="20"/>
                <w:lang w:val="en-GB" w:eastAsia="en-US"/>
              </w:rPr>
              <w:tab/>
            </w:r>
            <w:r w:rsidRPr="008E4507">
              <w:rPr>
                <w:rFonts w:eastAsia="游明朝"/>
                <w:i/>
                <w:noProof w:val="0"/>
                <w:sz w:val="20"/>
                <w:szCs w:val="20"/>
                <w:lang w:val="en-GB" w:eastAsia="en-US"/>
              </w:rPr>
              <w:t>s</w:t>
            </w:r>
            <w:r w:rsidRPr="008E4507">
              <w:rPr>
                <w:rFonts w:eastAsia="游明朝"/>
                <w:noProof w:val="0"/>
                <w:sz w:val="20"/>
                <w:szCs w:val="20"/>
                <w:lang w:val="en-GB" w:eastAsia="en-US"/>
              </w:rPr>
              <w:t xml:space="preserve"> is the </w:t>
            </w:r>
            <w:r w:rsidRPr="008E4507">
              <w:rPr>
                <w:rFonts w:eastAsia="游明朝"/>
                <w:i/>
                <w:noProof w:val="0"/>
                <w:sz w:val="20"/>
                <w:szCs w:val="20"/>
                <w:lang w:val="en-GB" w:eastAsia="en-US"/>
              </w:rPr>
              <w:t>reportConfigID</w:t>
            </w:r>
            <w:r w:rsidRPr="008E4507">
              <w:rPr>
                <w:rFonts w:eastAsia="游明朝"/>
                <w:noProof w:val="0"/>
                <w:sz w:val="20"/>
                <w:szCs w:val="20"/>
                <w:lang w:val="en-GB" w:eastAsia="en-US"/>
              </w:rPr>
              <w:t xml:space="preserve"> and</w:t>
            </w:r>
            <w:r w:rsidRPr="008E4507">
              <w:rPr>
                <w:rFonts w:eastAsia="游明朝"/>
                <w:i/>
                <w:noProof w:val="0"/>
                <w:sz w:val="20"/>
                <w:szCs w:val="20"/>
                <w:lang w:val="en-GB" w:eastAsia="en-US"/>
              </w:rPr>
              <w:t xml:space="preserve"> </w:t>
            </w:r>
            <w:r w:rsidRPr="008E4507">
              <w:rPr>
                <w:rFonts w:eastAsia="游明朝"/>
                <w:noProof w:val="0"/>
                <w:color w:val="000000"/>
                <w:position w:val="-10"/>
                <w:sz w:val="20"/>
                <w:szCs w:val="20"/>
                <w:lang w:eastAsia="en-US"/>
              </w:rPr>
              <w:object w:dxaOrig="340" w:dyaOrig="300" w14:anchorId="0FB6DDB6">
                <v:shape id="_x0000_i1078" type="#_x0000_t75" style="width:17.5pt;height:16pt" o:ole="">
                  <v:imagedata r:id="rId125" o:title=""/>
                </v:shape>
                <o:OLEObject Type="Embed" ProgID="Equation.3" ShapeID="_x0000_i1078" DrawAspect="Content" ObjectID="_1595501735" r:id="rId126"/>
              </w:object>
            </w:r>
            <w:r w:rsidRPr="008E4507">
              <w:rPr>
                <w:rFonts w:eastAsia="游明朝"/>
                <w:noProof w:val="0"/>
                <w:sz w:val="20"/>
                <w:szCs w:val="20"/>
                <w:lang w:val="en-GB" w:eastAsia="en-US"/>
              </w:rPr>
              <w:t xml:space="preserve">is the value of the higher layer parameter </w:t>
            </w:r>
            <w:r w:rsidRPr="008E4507">
              <w:rPr>
                <w:rFonts w:eastAsia="游明朝"/>
                <w:i/>
                <w:noProof w:val="0"/>
                <w:sz w:val="20"/>
                <w:szCs w:val="20"/>
                <w:lang w:val="en-GB" w:eastAsia="en-US"/>
              </w:rPr>
              <w:t>maxNrofCSI-ReportConfigurations.</w:t>
            </w:r>
          </w:p>
          <w:p w14:paraId="72366441" w14:textId="77777777" w:rsidR="008E4507" w:rsidRPr="008E4507" w:rsidRDefault="008E4507" w:rsidP="008E4507">
            <w:pPr>
              <w:spacing w:after="120"/>
              <w:rPr>
                <w:rFonts w:eastAsia="游明朝"/>
                <w:noProof w:val="0"/>
                <w:color w:val="000000"/>
                <w:sz w:val="20"/>
                <w:szCs w:val="20"/>
                <w:lang w:eastAsia="en-US"/>
              </w:rPr>
            </w:pPr>
            <w:r w:rsidRPr="008E4507">
              <w:rPr>
                <w:rFonts w:eastAsia="游明朝"/>
                <w:noProof w:val="0"/>
                <w:color w:val="000000"/>
                <w:sz w:val="20"/>
                <w:szCs w:val="20"/>
                <w:lang w:eastAsia="en-US"/>
              </w:rPr>
              <w:t xml:space="preserve">A first CSI report is said to have priority over second CSI report if the associated </w:t>
            </w:r>
            <w:r w:rsidRPr="008E4507">
              <w:rPr>
                <w:rFonts w:eastAsia="游明朝"/>
                <w:noProof w:val="0"/>
                <w:color w:val="000000"/>
                <w:position w:val="-12"/>
                <w:sz w:val="20"/>
                <w:szCs w:val="20"/>
                <w:lang w:eastAsia="en-US"/>
              </w:rPr>
              <w:object w:dxaOrig="1359" w:dyaOrig="380" w14:anchorId="75645459">
                <v:shape id="_x0000_i1079" type="#_x0000_t75" style="width:67.5pt;height:20pt" o:ole="">
                  <v:imagedata r:id="rId127" o:title=""/>
                </v:shape>
                <o:OLEObject Type="Embed" ProgID="Equation.3" ShapeID="_x0000_i1079" DrawAspect="Content" ObjectID="_1595501736" r:id="rId128"/>
              </w:object>
            </w:r>
            <w:r w:rsidRPr="008E4507">
              <w:rPr>
                <w:rFonts w:eastAsia="游明朝"/>
                <w:noProof w:val="0"/>
                <w:color w:val="000000"/>
                <w:sz w:val="20"/>
                <w:szCs w:val="20"/>
                <w:lang w:eastAsia="en-US"/>
              </w:rPr>
              <w:t xml:space="preserve"> value is lower for the first report than for the second report.</w:t>
            </w:r>
          </w:p>
          <w:p w14:paraId="2BB1127E" w14:textId="77777777" w:rsidR="008E4507" w:rsidRPr="008E4507" w:rsidRDefault="008E4507" w:rsidP="008E4507">
            <w:pPr>
              <w:spacing w:after="120"/>
              <w:rPr>
                <w:rFonts w:eastAsia="游明朝"/>
                <w:noProof w:val="0"/>
                <w:color w:val="000000"/>
                <w:sz w:val="20"/>
                <w:szCs w:val="20"/>
                <w:lang w:eastAsia="en-US"/>
              </w:rPr>
            </w:pPr>
            <w:r w:rsidRPr="008E4507">
              <w:rPr>
                <w:rFonts w:eastAsia="游明朝"/>
                <w:noProof w:val="0"/>
                <w:color w:val="000000"/>
                <w:sz w:val="20"/>
                <w:szCs w:val="20"/>
                <w:lang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431F2F6F" w14:textId="43202C4E" w:rsidR="008E4507" w:rsidRPr="008E4507" w:rsidRDefault="00531751" w:rsidP="008E4507">
            <w:pPr>
              <w:ind w:leftChars="118" w:left="283"/>
              <w:rPr>
                <w:rFonts w:eastAsia="游明朝"/>
                <w:noProof w:val="0"/>
                <w:color w:val="000000"/>
                <w:sz w:val="20"/>
                <w:szCs w:val="20"/>
                <w:lang w:eastAsia="en-US"/>
              </w:rPr>
            </w:pPr>
            <w:r w:rsidRPr="00914DDE">
              <w:rPr>
                <w:rFonts w:eastAsia="游明朝"/>
                <w:color w:val="FF0000"/>
                <w:sz w:val="20"/>
                <w:u w:val="single"/>
                <w:lang w:eastAsia="en-US"/>
              </w:rPr>
              <w:t xml:space="preserve">if </w:t>
            </w:r>
            <w:r w:rsidRPr="00914DDE">
              <w:rPr>
                <w:rFonts w:eastAsia="游明朝"/>
                <w:i/>
                <w:color w:val="FF0000"/>
                <w:sz w:val="20"/>
                <w:u w:val="single"/>
                <w:lang w:eastAsia="en-US"/>
              </w:rPr>
              <w:t>y</w:t>
            </w:r>
            <w:r w:rsidRPr="00914DDE">
              <w:rPr>
                <w:rFonts w:eastAsia="游明朝"/>
                <w:color w:val="FF0000"/>
                <w:sz w:val="20"/>
                <w:u w:val="single"/>
                <w:lang w:eastAsia="en-US"/>
              </w:rPr>
              <w:t xml:space="preserve"> values </w:t>
            </w:r>
            <w:r>
              <w:rPr>
                <w:rFonts w:eastAsia="游明朝"/>
                <w:color w:val="FF0000"/>
                <w:sz w:val="20"/>
                <w:u w:val="single"/>
                <w:lang w:eastAsia="en-US"/>
              </w:rPr>
              <w:t>are</w:t>
            </w:r>
            <w:r w:rsidRPr="00914DDE">
              <w:rPr>
                <w:rFonts w:eastAsia="游明朝"/>
                <w:color w:val="FF0000"/>
                <w:sz w:val="20"/>
                <w:u w:val="single"/>
                <w:lang w:eastAsia="en-US"/>
              </w:rPr>
              <w:t xml:space="preserve"> different between the two CSI reports</w:t>
            </w:r>
            <w:r w:rsidR="008E4507" w:rsidRPr="008E4507">
              <w:rPr>
                <w:rFonts w:eastAsia="游明朝"/>
                <w:noProof w:val="0"/>
                <w:color w:val="FF0000"/>
                <w:sz w:val="20"/>
                <w:szCs w:val="20"/>
                <w:lang w:eastAsia="en-US"/>
              </w:rPr>
              <w:t>,</w:t>
            </w:r>
            <w:r w:rsidR="008E4507" w:rsidRPr="008E4507">
              <w:rPr>
                <w:rFonts w:eastAsia="游明朝"/>
                <w:noProof w:val="0"/>
                <w:color w:val="000000"/>
                <w:sz w:val="20"/>
                <w:szCs w:val="20"/>
                <w:lang w:eastAsia="en-US"/>
              </w:rPr>
              <w:t xml:space="preserve"> the following rules apply (for CSI reports transmitted on PUSCH, as described in Subclause 5.2.3; for CSI reports transmitted on PUCCH, as described in Subclause 5.2.4): </w:t>
            </w:r>
          </w:p>
          <w:p w14:paraId="1E6B8FFD" w14:textId="77777777" w:rsidR="008E4507" w:rsidRPr="008E4507" w:rsidRDefault="008E4507" w:rsidP="008E4507">
            <w:pPr>
              <w:spacing w:after="120"/>
              <w:ind w:left="567" w:hanging="283"/>
              <w:rPr>
                <w:rFonts w:eastAsia="游明朝"/>
                <w:noProof w:val="0"/>
                <w:sz w:val="20"/>
                <w:szCs w:val="20"/>
                <w:lang w:val="en-GB" w:eastAsia="en-US"/>
              </w:rPr>
            </w:pPr>
            <w:r w:rsidRPr="008E4507">
              <w:rPr>
                <w:rFonts w:eastAsia="游明朝"/>
                <w:noProof w:val="0"/>
                <w:sz w:val="20"/>
                <w:szCs w:val="20"/>
                <w:lang w:val="en-GB" w:eastAsia="en-US"/>
              </w:rPr>
              <w:t>-</w:t>
            </w:r>
            <w:r w:rsidRPr="008E4507">
              <w:rPr>
                <w:rFonts w:eastAsia="游明朝"/>
                <w:noProof w:val="0"/>
                <w:sz w:val="20"/>
                <w:szCs w:val="20"/>
                <w:lang w:val="en-GB" w:eastAsia="en-US"/>
              </w:rPr>
              <w:tab/>
              <w:t xml:space="preserve">The CSI report with higher </w:t>
            </w:r>
            <w:r w:rsidRPr="008E4507">
              <w:rPr>
                <w:rFonts w:eastAsia="游明朝"/>
                <w:noProof w:val="0"/>
                <w:color w:val="000000"/>
                <w:position w:val="-12"/>
                <w:sz w:val="20"/>
                <w:szCs w:val="20"/>
                <w:lang w:eastAsia="en-US"/>
              </w:rPr>
              <w:object w:dxaOrig="1359" w:dyaOrig="380" w14:anchorId="2504D43E">
                <v:shape id="_x0000_i1080" type="#_x0000_t75" style="width:67.5pt;height:20pt" o:ole="">
                  <v:imagedata r:id="rId129" o:title=""/>
                </v:shape>
                <o:OLEObject Type="Embed" ProgID="Equation.3" ShapeID="_x0000_i1080" DrawAspect="Content" ObjectID="_1595501737" r:id="rId130"/>
              </w:object>
            </w:r>
            <w:r w:rsidRPr="008E4507">
              <w:rPr>
                <w:rFonts w:eastAsia="游明朝"/>
                <w:noProof w:val="0"/>
                <w:color w:val="000000"/>
                <w:sz w:val="20"/>
                <w:szCs w:val="20"/>
                <w:lang w:eastAsia="en-US"/>
              </w:rPr>
              <w:t xml:space="preserve"> </w:t>
            </w:r>
            <w:r w:rsidRPr="008E4507">
              <w:rPr>
                <w:rFonts w:eastAsia="游明朝"/>
                <w:noProof w:val="0"/>
                <w:sz w:val="20"/>
                <w:szCs w:val="20"/>
                <w:lang w:val="en-GB" w:eastAsia="en-US"/>
              </w:rPr>
              <w:t>value shall not be sent by the UE,</w:t>
            </w:r>
          </w:p>
          <w:p w14:paraId="1F7FAE82" w14:textId="716CC5A1" w:rsidR="008E4507" w:rsidRPr="00531751" w:rsidRDefault="008E4507" w:rsidP="008E4507">
            <w:pPr>
              <w:spacing w:after="120"/>
              <w:ind w:left="284"/>
              <w:rPr>
                <w:rFonts w:eastAsia="游明朝"/>
                <w:noProof w:val="0"/>
                <w:color w:val="FF0000"/>
                <w:sz w:val="20"/>
                <w:szCs w:val="20"/>
                <w:u w:val="single"/>
                <w:lang w:val="en-GB" w:eastAsia="en-US"/>
              </w:rPr>
            </w:pPr>
            <w:r w:rsidRPr="00531751">
              <w:rPr>
                <w:rFonts w:eastAsia="游明朝"/>
                <w:noProof w:val="0"/>
                <w:color w:val="FF0000"/>
                <w:sz w:val="20"/>
                <w:szCs w:val="20"/>
                <w:u w:val="single"/>
                <w:lang w:val="en-GB" w:eastAsia="en-US"/>
              </w:rPr>
              <w:t>otherwise, the two CSI reports are multiplexed or either is dropped based on the priority values, as describe</w:t>
            </w:r>
            <w:r w:rsidR="00367A6D" w:rsidRPr="00531751">
              <w:rPr>
                <w:rFonts w:eastAsia="游明朝"/>
                <w:noProof w:val="0"/>
                <w:color w:val="FF0000"/>
                <w:sz w:val="20"/>
                <w:szCs w:val="20"/>
                <w:u w:val="single"/>
                <w:lang w:val="en-GB" w:eastAsia="en-US"/>
              </w:rPr>
              <w:t>d in Subclause 9.2.5.2 in 38.213</w:t>
            </w:r>
            <w:r w:rsidRPr="00531751">
              <w:rPr>
                <w:rFonts w:eastAsia="游明朝"/>
                <w:noProof w:val="0"/>
                <w:color w:val="FF0000"/>
                <w:sz w:val="20"/>
                <w:szCs w:val="20"/>
                <w:u w:val="single"/>
                <w:lang w:val="en-GB" w:eastAsia="en-US"/>
              </w:rPr>
              <w:t>.</w:t>
            </w:r>
          </w:p>
          <w:p w14:paraId="005683A7" w14:textId="77777777" w:rsidR="008E4507" w:rsidRPr="008E4507" w:rsidRDefault="008E4507" w:rsidP="008E4507">
            <w:pPr>
              <w:spacing w:after="120"/>
              <w:rPr>
                <w:rFonts w:eastAsia="游明朝"/>
                <w:noProof w:val="0"/>
                <w:sz w:val="20"/>
                <w:szCs w:val="20"/>
                <w:lang w:val="en-GB" w:eastAsia="en-US"/>
              </w:rPr>
            </w:pPr>
            <w:r w:rsidRPr="008E4507">
              <w:rPr>
                <w:rFonts w:eastAsia="游明朝"/>
                <w:noProof w:val="0"/>
                <w:sz w:val="20"/>
                <w:szCs w:val="20"/>
                <w:lang w:val="en-GB" w:eastAsia="en-US"/>
              </w:rPr>
              <w:t xml:space="preserve">If a semi-persistent CSI report to be carried on PUSCH collides with PUSCH data transmission, when the starting symbols between the two channels are aligned, the CSI report shall not be transmitted by the UE. </w:t>
            </w:r>
          </w:p>
        </w:tc>
      </w:tr>
    </w:tbl>
    <w:p w14:paraId="78431451" w14:textId="77777777" w:rsidR="008E4507" w:rsidRPr="008E4507" w:rsidRDefault="008E4507" w:rsidP="00EF6087">
      <w:pPr>
        <w:rPr>
          <w:rFonts w:eastAsia="SimSun"/>
          <w:noProof w:val="0"/>
          <w:kern w:val="2"/>
          <w:sz w:val="22"/>
          <w:szCs w:val="22"/>
          <w:lang w:eastAsia="zh-CN"/>
        </w:rPr>
      </w:pPr>
    </w:p>
    <w:p w14:paraId="6C3C9CAF" w14:textId="4AF44F79" w:rsidR="00115369" w:rsidRPr="00D937D4" w:rsidRDefault="00115369" w:rsidP="00D937D4">
      <w:pPr>
        <w:pStyle w:val="1"/>
        <w:numPr>
          <w:ilvl w:val="0"/>
          <w:numId w:val="5"/>
        </w:numPr>
        <w:spacing w:after="120"/>
        <w:rPr>
          <w:rFonts w:eastAsia="SimSun" w:cs="Arial"/>
          <w:b/>
          <w:sz w:val="24"/>
          <w:szCs w:val="22"/>
          <w:lang w:val="en-US" w:eastAsia="zh-CN"/>
        </w:rPr>
      </w:pPr>
      <w:r w:rsidRPr="00D937D4">
        <w:rPr>
          <w:rFonts w:eastAsia="SimSun" w:cs="Arial"/>
          <w:b/>
          <w:sz w:val="24"/>
          <w:szCs w:val="22"/>
          <w:lang w:val="en-US" w:eastAsia="zh-CN"/>
        </w:rPr>
        <w:t>Summary</w:t>
      </w:r>
    </w:p>
    <w:p w14:paraId="1342F7CE" w14:textId="14305ECA" w:rsidR="00DC1906" w:rsidRDefault="00193111" w:rsidP="00DC1906">
      <w:pPr>
        <w:rPr>
          <w:rFonts w:eastAsiaTheme="minorEastAsia"/>
          <w:noProof w:val="0"/>
          <w:color w:val="000000" w:themeColor="text1"/>
          <w:kern w:val="2"/>
          <w:sz w:val="22"/>
          <w:szCs w:val="22"/>
          <w:lang w:eastAsia="ja-JP"/>
        </w:rPr>
      </w:pPr>
      <w:r w:rsidRPr="00817861">
        <w:rPr>
          <w:rFonts w:eastAsia="SimSun" w:hint="eastAsia"/>
          <w:noProof w:val="0"/>
          <w:color w:val="000000" w:themeColor="text1"/>
          <w:kern w:val="2"/>
          <w:sz w:val="22"/>
          <w:szCs w:val="22"/>
          <w:lang w:eastAsia="zh-CN"/>
        </w:rPr>
        <w:t>In this contribution, we discuss rema</w:t>
      </w:r>
      <w:r w:rsidR="00EF25E7" w:rsidRPr="00817861">
        <w:rPr>
          <w:rFonts w:eastAsia="SimSun" w:hint="eastAsia"/>
          <w:noProof w:val="0"/>
          <w:color w:val="000000" w:themeColor="text1"/>
          <w:kern w:val="2"/>
          <w:sz w:val="22"/>
          <w:szCs w:val="22"/>
          <w:lang w:eastAsia="zh-CN"/>
        </w:rPr>
        <w:t>i</w:t>
      </w:r>
      <w:r w:rsidRPr="00817861">
        <w:rPr>
          <w:rFonts w:eastAsia="SimSun" w:hint="eastAsia"/>
          <w:noProof w:val="0"/>
          <w:color w:val="000000" w:themeColor="text1"/>
          <w:kern w:val="2"/>
          <w:sz w:val="22"/>
          <w:szCs w:val="22"/>
          <w:lang w:eastAsia="zh-CN"/>
        </w:rPr>
        <w:t>ning iss</w:t>
      </w:r>
      <w:r w:rsidRPr="00817861">
        <w:rPr>
          <w:rFonts w:eastAsia="SimSun"/>
          <w:noProof w:val="0"/>
          <w:color w:val="000000" w:themeColor="text1"/>
          <w:kern w:val="2"/>
          <w:sz w:val="22"/>
          <w:szCs w:val="22"/>
          <w:lang w:eastAsia="zh-CN"/>
        </w:rPr>
        <w:t>ues for CSI reporting. Based on the discussion, we have following proposals:</w:t>
      </w:r>
    </w:p>
    <w:p w14:paraId="5AC3C61F" w14:textId="77777777" w:rsidR="0037459B" w:rsidRDefault="0037459B" w:rsidP="0037459B">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Prop</w:t>
      </w:r>
      <w:r w:rsidRPr="008960FA">
        <w:rPr>
          <w:rFonts w:eastAsia="SimSun"/>
          <w:noProof w:val="0"/>
          <w:kern w:val="2"/>
          <w:sz w:val="22"/>
          <w:szCs w:val="22"/>
          <w:lang w:eastAsia="zh-CN"/>
        </w:rPr>
        <w:t xml:space="preserve">osal </w:t>
      </w:r>
      <w:r w:rsidRPr="008960FA">
        <w:rPr>
          <w:rFonts w:eastAsia="SimSun" w:hint="eastAsia"/>
          <w:noProof w:val="0"/>
          <w:kern w:val="2"/>
          <w:sz w:val="22"/>
          <w:szCs w:val="22"/>
          <w:lang w:eastAsia="zh-CN"/>
        </w:rPr>
        <w:t>1</w:t>
      </w:r>
      <w:r w:rsidRPr="008960FA">
        <w:rPr>
          <w:rFonts w:eastAsia="SimSun"/>
          <w:noProof w:val="0"/>
          <w:kern w:val="2"/>
          <w:sz w:val="22"/>
          <w:szCs w:val="22"/>
          <w:lang w:eastAsia="zh-CN"/>
        </w:rPr>
        <w:t>: Ad</w:t>
      </w:r>
      <w:r w:rsidRPr="009F4745">
        <w:rPr>
          <w:rFonts w:eastAsia="SimSun"/>
          <w:noProof w:val="0"/>
          <w:color w:val="000000" w:themeColor="text1"/>
          <w:kern w:val="2"/>
          <w:sz w:val="22"/>
          <w:szCs w:val="22"/>
          <w:lang w:eastAsia="zh-CN"/>
        </w:rPr>
        <w:t xml:space="preserve">opt </w:t>
      </w:r>
      <w:r>
        <w:rPr>
          <w:rFonts w:eastAsia="SimSun"/>
          <w:noProof w:val="0"/>
          <w:color w:val="000000" w:themeColor="text1"/>
          <w:kern w:val="2"/>
          <w:sz w:val="22"/>
          <w:szCs w:val="22"/>
          <w:lang w:eastAsia="zh-CN"/>
        </w:rPr>
        <w:t>the TP for CSI request field interpretation to activate SP-CSI trigger state.</w:t>
      </w:r>
    </w:p>
    <w:p w14:paraId="5537D7B4" w14:textId="79082672" w:rsidR="00905D2D" w:rsidRPr="0037459B" w:rsidRDefault="0037459B" w:rsidP="00DC1906">
      <w:pPr>
        <w:rPr>
          <w:rFonts w:eastAsiaTheme="minorEastAsia"/>
          <w:noProof w:val="0"/>
          <w:color w:val="000000" w:themeColor="text1"/>
          <w:kern w:val="2"/>
          <w:sz w:val="22"/>
          <w:szCs w:val="22"/>
          <w:lang w:eastAsia="ja-JP"/>
        </w:rPr>
      </w:pPr>
      <w:r w:rsidRPr="00F43FDB">
        <w:rPr>
          <w:rFonts w:eastAsiaTheme="minorEastAsia"/>
          <w:sz w:val="22"/>
          <w:lang w:eastAsia="ja-JP"/>
        </w:rPr>
        <w:lastRenderedPageBreak/>
        <mc:AlternateContent>
          <mc:Choice Requires="wps">
            <w:drawing>
              <wp:inline distT="0" distB="0" distL="0" distR="0" wp14:anchorId="48B7D1C9" wp14:editId="4EF7D4ED">
                <wp:extent cx="6324600" cy="4241800"/>
                <wp:effectExtent l="0" t="0" r="1905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4241800"/>
                        </a:xfrm>
                        <a:prstGeom prst="rect">
                          <a:avLst/>
                        </a:prstGeom>
                        <a:solidFill>
                          <a:srgbClr val="FFFFFF"/>
                        </a:solidFill>
                        <a:ln w="9525">
                          <a:solidFill>
                            <a:srgbClr val="000000"/>
                          </a:solidFill>
                          <a:miter lim="800000"/>
                          <a:headEnd/>
                          <a:tailEnd/>
                        </a:ln>
                      </wps:spPr>
                      <wps:txbx>
                        <w:txbxContent>
                          <w:p w14:paraId="3CA2400A" w14:textId="77777777" w:rsidR="0037459B" w:rsidRPr="00905D2D" w:rsidRDefault="0037459B" w:rsidP="0037459B">
                            <w:pPr>
                              <w:rPr>
                                <w:rFonts w:ascii="Arial Unicode MS" w:eastAsia="Arial Unicode MS" w:hAnsi="Arial Unicode MS" w:cs="Arial Unicode MS"/>
                                <w:b/>
                                <w:sz w:val="20"/>
                                <w:szCs w:val="20"/>
                                <w:lang w:eastAsia="ja-JP"/>
                              </w:rPr>
                            </w:pPr>
                            <w:r w:rsidRPr="00905D2D">
                              <w:rPr>
                                <w:rFonts w:ascii="Arial Unicode MS" w:eastAsia="Arial Unicode MS" w:hAnsi="Arial Unicode MS" w:cs="Arial Unicode MS"/>
                                <w:b/>
                                <w:sz w:val="20"/>
                                <w:szCs w:val="20"/>
                                <w:lang w:eastAsia="ja-JP"/>
                              </w:rPr>
                              <w:t>5.2.1.5.2</w:t>
                            </w:r>
                            <w:r w:rsidRPr="00905D2D">
                              <w:rPr>
                                <w:rFonts w:ascii="Arial Unicode MS" w:eastAsia="Arial Unicode MS" w:hAnsi="Arial Unicode MS" w:cs="Arial Unicode MS" w:hint="eastAsia"/>
                                <w:b/>
                                <w:sz w:val="20"/>
                                <w:szCs w:val="20"/>
                                <w:lang w:eastAsia="ja-JP"/>
                              </w:rPr>
                              <w:t xml:space="preserve">   </w:t>
                            </w:r>
                            <w:r w:rsidRPr="00905D2D">
                              <w:rPr>
                                <w:rFonts w:ascii="Arial Unicode MS" w:eastAsia="Arial Unicode MS" w:hAnsi="Arial Unicode MS" w:cs="Arial Unicode MS"/>
                                <w:b/>
                                <w:sz w:val="20"/>
                                <w:szCs w:val="20"/>
                                <w:lang w:eastAsia="ja-JP"/>
                              </w:rPr>
                              <w:t>Semi-persistent CSI/Semi-persistent CSI-RS</w:t>
                            </w:r>
                            <w:r w:rsidRPr="00905D2D">
                              <w:rPr>
                                <w:rFonts w:ascii="Arial Unicode MS" w:eastAsia="Arial Unicode MS" w:hAnsi="Arial Unicode MS" w:cs="Arial Unicode MS" w:hint="eastAsia"/>
                                <w:b/>
                                <w:sz w:val="20"/>
                                <w:szCs w:val="20"/>
                                <w:lang w:eastAsia="ja-JP"/>
                              </w:rPr>
                              <w:t xml:space="preserve"> [TS38.214]</w:t>
                            </w:r>
                          </w:p>
                          <w:p w14:paraId="377F8757" w14:textId="77777777" w:rsidR="0037459B" w:rsidRPr="00905D2D" w:rsidRDefault="0037459B" w:rsidP="0037459B">
                            <w:pPr>
                              <w:pStyle w:val="B1"/>
                              <w:ind w:left="0" w:firstLine="0"/>
                              <w:rPr>
                                <w:sz w:val="20"/>
                                <w:szCs w:val="20"/>
                                <w:lang w:eastAsia="ja-JP"/>
                              </w:rPr>
                            </w:pPr>
                            <w:r w:rsidRPr="00905D2D">
                              <w:rPr>
                                <w:rFonts w:hint="eastAsia"/>
                                <w:sz w:val="20"/>
                                <w:szCs w:val="20"/>
                                <w:lang w:eastAsia="ja-JP"/>
                              </w:rPr>
                              <w:t>[</w:t>
                            </w:r>
                            <w:r w:rsidRPr="00905D2D">
                              <w:rPr>
                                <w:sz w:val="20"/>
                                <w:szCs w:val="20"/>
                                <w:lang w:eastAsia="ja-JP"/>
                              </w:rPr>
                              <w:t>…</w:t>
                            </w:r>
                            <w:r w:rsidRPr="00905D2D">
                              <w:rPr>
                                <w:rFonts w:hint="eastAsia"/>
                                <w:sz w:val="20"/>
                                <w:szCs w:val="20"/>
                                <w:lang w:eastAsia="ja-JP"/>
                              </w:rPr>
                              <w:t>]</w:t>
                            </w:r>
                          </w:p>
                          <w:p w14:paraId="3277E7ED" w14:textId="77777777" w:rsidR="0037459B" w:rsidRPr="00531751" w:rsidRDefault="0037459B" w:rsidP="0037459B">
                            <w:pPr>
                              <w:rPr>
                                <w:color w:val="000000"/>
                                <w:sz w:val="20"/>
                                <w:szCs w:val="20"/>
                                <w:u w:val="single"/>
                                <w:lang w:eastAsia="ja-JP"/>
                              </w:rPr>
                            </w:pPr>
                            <w:r w:rsidRPr="00905D2D">
                              <w:rPr>
                                <w:color w:val="000000"/>
                                <w:sz w:val="20"/>
                                <w:szCs w:val="20"/>
                              </w:rPr>
                              <w:t xml:space="preserve">For semi-persistent reporting on PUSCH, a set of semi-persistent Reporting settings are higher layer configured by </w:t>
                            </w:r>
                            <w:r w:rsidRPr="00905D2D">
                              <w:rPr>
                                <w:i/>
                                <w:color w:val="000000"/>
                                <w:sz w:val="20"/>
                                <w:szCs w:val="20"/>
                              </w:rPr>
                              <w:t>CSI-SemiPersistentOnPUSCH-TriggerStateList,</w:t>
                            </w:r>
                            <w:r w:rsidRPr="00905D2D">
                              <w:rPr>
                                <w:color w:val="000000"/>
                                <w:sz w:val="20"/>
                                <w:szCs w:val="20"/>
                              </w:rPr>
                              <w:t xml:space="preserve"> the CSI request field in DCI scrambled with SP-CSI-RNTI activates one of the semi-persistent CSI reports and the PUCCH resource used for transmitting the CSI report are configured by </w:t>
                            </w:r>
                            <w:r w:rsidRPr="00905D2D">
                              <w:rPr>
                                <w:i/>
                                <w:color w:val="000000"/>
                                <w:sz w:val="20"/>
                                <w:szCs w:val="20"/>
                              </w:rPr>
                              <w:t>reportConfigType</w:t>
                            </w:r>
                            <w:r w:rsidRPr="00905D2D">
                              <w:rPr>
                                <w:color w:val="000000"/>
                                <w:sz w:val="20"/>
                                <w:szCs w:val="20"/>
                              </w:rPr>
                              <w:t>.</w:t>
                            </w:r>
                            <w:r w:rsidRPr="00905D2D">
                              <w:rPr>
                                <w:sz w:val="20"/>
                                <w:szCs w:val="20"/>
                              </w:rPr>
                              <w:t xml:space="preserve"> </w:t>
                            </w:r>
                            <w:r w:rsidRPr="00531751">
                              <w:rPr>
                                <w:color w:val="FF0000"/>
                                <w:sz w:val="20"/>
                                <w:szCs w:val="20"/>
                                <w:u w:val="single"/>
                              </w:rPr>
                              <w:t>A trigger state is initiated using the CSI request field in DCI.</w:t>
                            </w:r>
                          </w:p>
                          <w:p w14:paraId="3D094856" w14:textId="77777777" w:rsidR="0037459B" w:rsidRPr="00531751" w:rsidRDefault="0037459B" w:rsidP="0037459B">
                            <w:pPr>
                              <w:pStyle w:val="B1"/>
                              <w:numPr>
                                <w:ilvl w:val="0"/>
                                <w:numId w:val="36"/>
                              </w:numPr>
                              <w:ind w:left="567" w:hanging="283"/>
                              <w:rPr>
                                <w:color w:val="FF0000"/>
                                <w:sz w:val="20"/>
                                <w:szCs w:val="20"/>
                                <w:u w:val="single"/>
                              </w:rPr>
                            </w:pPr>
                            <w:r w:rsidRPr="00531751">
                              <w:rPr>
                                <w:color w:val="FF0000"/>
                                <w:sz w:val="20"/>
                                <w:szCs w:val="20"/>
                                <w:u w:val="single"/>
                              </w:rPr>
                              <w:t>When all the bits of CSI request field in DCI are set to zero, no CSI is requested.</w:t>
                            </w:r>
                          </w:p>
                          <w:p w14:paraId="2828F1E5" w14:textId="77777777" w:rsidR="0037459B" w:rsidRPr="00531751" w:rsidRDefault="0037459B" w:rsidP="0037459B">
                            <w:pPr>
                              <w:pStyle w:val="B1"/>
                              <w:rPr>
                                <w:color w:val="FF0000"/>
                                <w:sz w:val="20"/>
                                <w:szCs w:val="20"/>
                                <w:u w:val="single"/>
                                <w:lang w:eastAsia="ja-JP"/>
                              </w:rPr>
                            </w:pPr>
                            <w:r w:rsidRPr="00531751">
                              <w:rPr>
                                <w:color w:val="FF0000"/>
                                <w:sz w:val="20"/>
                                <w:szCs w:val="20"/>
                                <w:u w:val="single"/>
                              </w:rPr>
                              <w:t>-</w:t>
                            </w:r>
                            <w:r w:rsidRPr="00531751">
                              <w:rPr>
                                <w:color w:val="FF0000"/>
                                <w:sz w:val="20"/>
                                <w:szCs w:val="20"/>
                                <w:u w:val="single"/>
                              </w:rPr>
                              <w:tab/>
                              <w:t xml:space="preserve">When the number of configured CSI triggering states in </w:t>
                            </w:r>
                            <w:r w:rsidRPr="00531751">
                              <w:rPr>
                                <w:i/>
                                <w:color w:val="FF0000"/>
                                <w:sz w:val="20"/>
                                <w:szCs w:val="20"/>
                                <w:u w:val="single"/>
                              </w:rPr>
                              <w:t>CSI-SemiPersistentOnPUSCH-TriggerStateList</w:t>
                            </w:r>
                            <w:r w:rsidRPr="00531751">
                              <w:rPr>
                                <w:color w:val="FF0000"/>
                                <w:sz w:val="20"/>
                                <w:szCs w:val="20"/>
                                <w:u w:val="single"/>
                              </w:rPr>
                              <w:t xml:space="preserve"> is greater than </w:t>
                            </w:r>
                            <w:r w:rsidRPr="00531751">
                              <w:rPr>
                                <w:rFonts w:eastAsiaTheme="minorEastAsia"/>
                                <w:color w:val="FF0000"/>
                                <w:position w:val="-4"/>
                                <w:sz w:val="20"/>
                                <w:szCs w:val="20"/>
                                <w:u w:val="single"/>
                              </w:rPr>
                              <w:object w:dxaOrig="720" w:dyaOrig="288" w14:anchorId="6D55604D">
                                <v:shape id="_x0000_i1082" type="#_x0000_t75" style="width:36.5pt;height:14pt" o:ole="">
                                  <v:imagedata r:id="rId11" o:title=""/>
                                </v:shape>
                                <o:OLEObject Type="Embed" ProgID="Equation.DSMT4" ShapeID="_x0000_i1082" DrawAspect="Content" ObjectID="_1595501759" r:id="rId131"/>
                              </w:object>
                            </w:r>
                            <w:r w:rsidRPr="00531751">
                              <w:rPr>
                                <w:color w:val="FF0000"/>
                                <w:sz w:val="20"/>
                                <w:szCs w:val="20"/>
                                <w:u w:val="single"/>
                              </w:rPr>
                              <w:t xml:space="preserve">, where </w:t>
                            </w:r>
                            <w:r w:rsidRPr="00531751">
                              <w:rPr>
                                <w:rFonts w:eastAsiaTheme="minorEastAsia"/>
                                <w:color w:val="FF0000"/>
                                <w:position w:val="-10"/>
                                <w:sz w:val="20"/>
                                <w:szCs w:val="20"/>
                                <w:u w:val="single"/>
                              </w:rPr>
                              <w:object w:dxaOrig="432" w:dyaOrig="288" w14:anchorId="7F5C6587">
                                <v:shape id="_x0000_i1084" type="#_x0000_t75" style="width:21.5pt;height:14pt" o:ole="">
                                  <v:imagedata r:id="rId13" o:title=""/>
                                </v:shape>
                                <o:OLEObject Type="Embed" ProgID="Equation.DSMT4" ShapeID="_x0000_i1084" DrawAspect="Content" ObjectID="_1595501760" r:id="rId132"/>
                              </w:object>
                            </w:r>
                            <w:r w:rsidRPr="00531751">
                              <w:rPr>
                                <w:color w:val="FF0000"/>
                                <w:sz w:val="20"/>
                                <w:szCs w:val="20"/>
                                <w:u w:val="single"/>
                              </w:rPr>
                              <w:t xml:space="preserve"> is the number of bits in the DCI </w:t>
                            </w:r>
                            <w:r w:rsidRPr="00531751">
                              <w:rPr>
                                <w:i/>
                                <w:color w:val="FF0000"/>
                                <w:sz w:val="20"/>
                                <w:szCs w:val="20"/>
                                <w:u w:val="single"/>
                              </w:rPr>
                              <w:t>CSI request</w:t>
                            </w:r>
                            <w:r w:rsidRPr="00531751">
                              <w:rPr>
                                <w:color w:val="FF0000"/>
                                <w:sz w:val="20"/>
                                <w:szCs w:val="20"/>
                                <w:u w:val="single"/>
                              </w:rPr>
                              <w:t xml:space="preserve"> field, the UE receives a selection command [10, TS 38.321] used to map up to </w:t>
                            </w:r>
                            <w:r w:rsidRPr="00531751">
                              <w:rPr>
                                <w:rFonts w:eastAsiaTheme="minorEastAsia"/>
                                <w:color w:val="FF0000"/>
                                <w:position w:val="-4"/>
                                <w:sz w:val="20"/>
                                <w:szCs w:val="20"/>
                                <w:u w:val="single"/>
                              </w:rPr>
                              <w:object w:dxaOrig="720" w:dyaOrig="288" w14:anchorId="16AFDA1E">
                                <v:shape id="_x0000_i1086" type="#_x0000_t75" style="width:36.5pt;height:14pt" o:ole="">
                                  <v:imagedata r:id="rId11" o:title=""/>
                                </v:shape>
                                <o:OLEObject Type="Embed" ProgID="Equation.DSMT4" ShapeID="_x0000_i1086" DrawAspect="Content" ObjectID="_1595501761" r:id="rId133"/>
                              </w:object>
                            </w:r>
                            <w:r w:rsidRPr="00531751">
                              <w:rPr>
                                <w:color w:val="FF0000"/>
                                <w:sz w:val="20"/>
                                <w:szCs w:val="20"/>
                                <w:u w:val="single"/>
                              </w:rPr>
                              <w:t xml:space="preserve"> trigger states to the codepoints of the </w:t>
                            </w:r>
                            <w:r w:rsidRPr="00531751">
                              <w:rPr>
                                <w:i/>
                                <w:color w:val="FF0000"/>
                                <w:sz w:val="20"/>
                                <w:szCs w:val="20"/>
                                <w:u w:val="single"/>
                              </w:rPr>
                              <w:t>CSI request</w:t>
                            </w:r>
                            <w:r w:rsidRPr="00531751">
                              <w:rPr>
                                <w:color w:val="FF0000"/>
                                <w:sz w:val="20"/>
                                <w:szCs w:val="20"/>
                                <w:u w:val="single"/>
                              </w:rPr>
                              <w:t xml:space="preserve"> field in DCI. </w:t>
                            </w:r>
                            <w:r w:rsidRPr="00531751">
                              <w:rPr>
                                <w:rFonts w:eastAsiaTheme="minorEastAsia"/>
                                <w:color w:val="FF0000"/>
                                <w:position w:val="-10"/>
                                <w:sz w:val="20"/>
                                <w:szCs w:val="20"/>
                                <w:u w:val="single"/>
                              </w:rPr>
                              <w:object w:dxaOrig="429" w:dyaOrig="286" w14:anchorId="734F5DED">
                                <v:shape id="_x0000_i1088" type="#_x0000_t75" style="width:21.5pt;height:14pt" o:ole="">
                                  <v:imagedata r:id="rId13" o:title=""/>
                                </v:shape>
                                <o:OLEObject Type="Embed" ProgID="Equation.DSMT4" ShapeID="_x0000_i1088" DrawAspect="Content" ObjectID="_1595501762" r:id="rId134"/>
                              </w:object>
                            </w:r>
                            <w:r w:rsidRPr="00531751">
                              <w:rPr>
                                <w:color w:val="FF0000"/>
                                <w:sz w:val="20"/>
                                <w:szCs w:val="20"/>
                                <w:u w:val="single"/>
                              </w:rPr>
                              <w:t xml:space="preserve"> is configured by the higher layer parameter </w:t>
                            </w:r>
                            <w:r w:rsidRPr="00531751">
                              <w:rPr>
                                <w:i/>
                                <w:color w:val="FF0000"/>
                                <w:sz w:val="20"/>
                                <w:szCs w:val="20"/>
                                <w:u w:val="single"/>
                              </w:rPr>
                              <w:t>reportTriggerSize</w:t>
                            </w:r>
                            <w:r w:rsidRPr="00531751">
                              <w:rPr>
                                <w:color w:val="FF0000"/>
                                <w:sz w:val="20"/>
                                <w:szCs w:val="20"/>
                                <w:u w:val="single"/>
                              </w:rPr>
                              <w:t xml:space="preserve"> where </w:t>
                            </w:r>
                            <w:r w:rsidRPr="00531751">
                              <w:rPr>
                                <w:rFonts w:eastAsiaTheme="minorEastAsia"/>
                                <w:color w:val="FF0000"/>
                                <w:position w:val="-10"/>
                                <w:sz w:val="20"/>
                                <w:szCs w:val="20"/>
                                <w:u w:val="single"/>
                              </w:rPr>
                              <w:object w:dxaOrig="1726" w:dyaOrig="286" w14:anchorId="46D353AB">
                                <v:shape id="_x0000_i1090" type="#_x0000_t75" style="width:86pt;height:14pt" o:ole="">
                                  <v:imagedata r:id="rId17" o:title=""/>
                                </v:shape>
                                <o:OLEObject Type="Embed" ProgID="Equation.3" ShapeID="_x0000_i1090" DrawAspect="Content" ObjectID="_1595501763" r:id="rId135"/>
                              </w:object>
                            </w:r>
                            <w:r w:rsidRPr="00531751">
                              <w:rPr>
                                <w:color w:val="FF0000"/>
                                <w:sz w:val="20"/>
                                <w:szCs w:val="20"/>
                                <w:u w:val="single"/>
                              </w:rPr>
                              <w:t xml:space="preserve">. When the HARQ/ACK corresponding to the PDSCH carrying the selection command is transmitted in the slot n, the corresponding action in [10, TS 38.321] and UE assumption on the mapping of the selected CSI trigger state(s) to the codepoint(s) of DCI CSI request field shall be applied no earlier than slot </w:t>
                            </w:r>
                            <m:oMath>
                              <m:r>
                                <m:rPr>
                                  <m:sty m:val="p"/>
                                </m:rPr>
                                <w:rPr>
                                  <w:rFonts w:ascii="Cambria Math" w:hAnsi="Cambria Math"/>
                                  <w:color w:val="FF0000"/>
                                  <w:sz w:val="20"/>
                                  <w:szCs w:val="20"/>
                                  <w:u w:val="single"/>
                                </w:rPr>
                                <m:t>n+</m:t>
                              </m:r>
                              <m:sSubSup>
                                <m:sSubSupPr>
                                  <m:ctrlPr>
                                    <w:rPr>
                                      <w:rFonts w:ascii="Cambria Math" w:eastAsiaTheme="minorEastAsia" w:hAnsi="Cambria Math"/>
                                      <w:color w:val="FF0000"/>
                                      <w:sz w:val="20"/>
                                      <w:szCs w:val="20"/>
                                      <w:u w:val="single"/>
                                    </w:rPr>
                                  </m:ctrlPr>
                                </m:sSubSupPr>
                                <m:e>
                                  <m:r>
                                    <w:rPr>
                                      <w:rFonts w:ascii="Cambria Math" w:hAnsi="Cambria Math"/>
                                      <w:color w:val="FF0000"/>
                                      <w:sz w:val="20"/>
                                      <w:szCs w:val="20"/>
                                      <w:u w:val="single"/>
                                    </w:rPr>
                                    <m:t>3N</m:t>
                                  </m:r>
                                </m:e>
                                <m:sub>
                                  <m:r>
                                    <w:rPr>
                                      <w:rFonts w:ascii="Cambria Math" w:hAnsi="Cambria Math"/>
                                      <w:color w:val="FF0000"/>
                                      <w:sz w:val="20"/>
                                      <w:szCs w:val="20"/>
                                      <w:u w:val="single"/>
                                    </w:rPr>
                                    <m:t>slot</m:t>
                                  </m:r>
                                </m:sub>
                                <m:sup>
                                  <m:r>
                                    <w:rPr>
                                      <w:rFonts w:ascii="Cambria Math" w:hAnsi="Cambria Math"/>
                                      <w:color w:val="FF0000"/>
                                      <w:sz w:val="20"/>
                                      <w:szCs w:val="20"/>
                                      <w:u w:val="single"/>
                                    </w:rPr>
                                    <m:t>subframe,µ</m:t>
                                  </m:r>
                                </m:sup>
                              </m:sSubSup>
                            </m:oMath>
                            <w:r w:rsidRPr="00531751">
                              <w:rPr>
                                <w:color w:val="FF0000"/>
                                <w:sz w:val="20"/>
                                <w:szCs w:val="20"/>
                                <w:u w:val="single"/>
                              </w:rPr>
                              <w:t>.</w:t>
                            </w:r>
                          </w:p>
                          <w:p w14:paraId="45D4B230" w14:textId="77777777" w:rsidR="0037459B" w:rsidRPr="00531751" w:rsidRDefault="0037459B" w:rsidP="0037459B">
                            <w:pPr>
                              <w:pStyle w:val="B1"/>
                              <w:rPr>
                                <w:color w:val="FF0000"/>
                                <w:sz w:val="20"/>
                                <w:szCs w:val="20"/>
                                <w:u w:val="single"/>
                              </w:rPr>
                            </w:pPr>
                            <w:r w:rsidRPr="00531751">
                              <w:rPr>
                                <w:color w:val="FF0000"/>
                                <w:sz w:val="20"/>
                                <w:szCs w:val="20"/>
                                <w:u w:val="single"/>
                              </w:rPr>
                              <w:t>-</w:t>
                            </w:r>
                            <w:r w:rsidRPr="00531751">
                              <w:rPr>
                                <w:color w:val="FF0000"/>
                                <w:sz w:val="20"/>
                                <w:szCs w:val="20"/>
                                <w:u w:val="single"/>
                              </w:rPr>
                              <w:tab/>
                              <w:t xml:space="preserve">When the number of CSI triggering states in </w:t>
                            </w:r>
                            <w:r w:rsidRPr="00531751">
                              <w:rPr>
                                <w:i/>
                                <w:color w:val="FF0000"/>
                                <w:sz w:val="20"/>
                                <w:szCs w:val="20"/>
                                <w:u w:val="single"/>
                              </w:rPr>
                              <w:t>CSI-SemiPersistentOnPUSCH-TriggerStateList</w:t>
                            </w:r>
                            <w:r w:rsidRPr="00531751">
                              <w:rPr>
                                <w:color w:val="FF0000"/>
                                <w:sz w:val="20"/>
                                <w:szCs w:val="20"/>
                                <w:u w:val="single"/>
                              </w:rPr>
                              <w:t xml:space="preserve"> is less than or equal to </w:t>
                            </w:r>
                            <w:r w:rsidRPr="00531751">
                              <w:rPr>
                                <w:rFonts w:eastAsiaTheme="minorEastAsia"/>
                                <w:color w:val="FF0000"/>
                                <w:position w:val="-4"/>
                                <w:sz w:val="20"/>
                                <w:szCs w:val="20"/>
                                <w:u w:val="single"/>
                              </w:rPr>
                              <w:object w:dxaOrig="724" w:dyaOrig="286" w14:anchorId="343DA9A7">
                                <v:shape id="_x0000_i1092" type="#_x0000_t75" style="width:36pt;height:14pt" o:ole="">
                                  <v:imagedata r:id="rId11" o:title=""/>
                                </v:shape>
                                <o:OLEObject Type="Embed" ProgID="Equation.DSMT4" ShapeID="_x0000_i1092" DrawAspect="Content" ObjectID="_1595501764" r:id="rId136"/>
                              </w:object>
                            </w:r>
                            <w:r w:rsidRPr="00531751">
                              <w:rPr>
                                <w:color w:val="FF0000"/>
                                <w:sz w:val="20"/>
                                <w:szCs w:val="20"/>
                                <w:u w:val="single"/>
                              </w:rPr>
                              <w:t xml:space="preserve">, the </w:t>
                            </w:r>
                            <w:r w:rsidRPr="00531751">
                              <w:rPr>
                                <w:i/>
                                <w:color w:val="FF0000"/>
                                <w:sz w:val="20"/>
                                <w:szCs w:val="20"/>
                                <w:u w:val="single"/>
                              </w:rPr>
                              <w:t>CSI request</w:t>
                            </w:r>
                            <w:r w:rsidRPr="00531751">
                              <w:rPr>
                                <w:color w:val="FF0000"/>
                                <w:sz w:val="20"/>
                                <w:szCs w:val="20"/>
                                <w:u w:val="single"/>
                              </w:rPr>
                              <w:t xml:space="preserve"> field in DCI directly indicates the triggering state and the UE's quasi co-location assumption.</w:t>
                            </w:r>
                          </w:p>
                          <w:p w14:paraId="0BC4A6AB" w14:textId="77777777" w:rsidR="0037459B" w:rsidRPr="00531751" w:rsidRDefault="0037459B" w:rsidP="0037459B">
                            <w:pPr>
                              <w:pStyle w:val="B1"/>
                              <w:rPr>
                                <w:rFonts w:eastAsia="DengXian"/>
                                <w:noProof w:val="0"/>
                                <w:color w:val="FF0000"/>
                                <w:sz w:val="20"/>
                                <w:szCs w:val="20"/>
                                <w:u w:val="single"/>
                              </w:rPr>
                            </w:pPr>
                            <w:r w:rsidRPr="00531751">
                              <w:rPr>
                                <w:rFonts w:eastAsia="DengXian"/>
                                <w:noProof w:val="0"/>
                                <w:color w:val="FF0000"/>
                                <w:sz w:val="20"/>
                                <w:szCs w:val="20"/>
                                <w:u w:val="single"/>
                              </w:rPr>
                              <w:tab/>
                              <w:t xml:space="preserve">A non-zero codepoint of the CSI request field in the DCI is mapped to a CSI triggering state according to the order of the CSI triggering state ID in the up to </w:t>
                            </w:r>
                            <m:oMath>
                              <m:sSup>
                                <m:sSupPr>
                                  <m:ctrlPr>
                                    <w:rPr>
                                      <w:rFonts w:ascii="Cambria Math" w:eastAsia="DengXian" w:hAnsi="Cambria Math"/>
                                      <w:i/>
                                      <w:noProof w:val="0"/>
                                      <w:color w:val="FF0000"/>
                                      <w:sz w:val="20"/>
                                      <w:szCs w:val="20"/>
                                      <w:u w:val="single"/>
                                    </w:rPr>
                                  </m:ctrlPr>
                                </m:sSupPr>
                                <m:e>
                                  <m:r>
                                    <w:rPr>
                                      <w:rFonts w:ascii="Cambria Math" w:eastAsia="DengXian" w:hAnsi="Cambria Math"/>
                                      <w:noProof w:val="0"/>
                                      <w:color w:val="FF0000"/>
                                      <w:sz w:val="20"/>
                                      <w:szCs w:val="20"/>
                                      <w:u w:val="single"/>
                                    </w:rPr>
                                    <m:t>2</m:t>
                                  </m:r>
                                </m:e>
                                <m:sup>
                                  <m:sSub>
                                    <m:sSubPr>
                                      <m:ctrlPr>
                                        <w:rPr>
                                          <w:rFonts w:ascii="Cambria Math" w:eastAsia="DengXian" w:hAnsi="Cambria Math"/>
                                          <w:i/>
                                          <w:noProof w:val="0"/>
                                          <w:color w:val="FF0000"/>
                                          <w:sz w:val="20"/>
                                          <w:szCs w:val="20"/>
                                          <w:u w:val="single"/>
                                        </w:rPr>
                                      </m:ctrlPr>
                                    </m:sSubPr>
                                    <m:e>
                                      <m:r>
                                        <w:rPr>
                                          <w:rFonts w:ascii="Cambria Math" w:eastAsia="DengXian" w:hAnsi="Cambria Math"/>
                                          <w:noProof w:val="0"/>
                                          <w:color w:val="FF0000"/>
                                          <w:sz w:val="20"/>
                                          <w:szCs w:val="20"/>
                                          <w:u w:val="single"/>
                                        </w:rPr>
                                        <m:t>N</m:t>
                                      </m:r>
                                    </m:e>
                                    <m:sub>
                                      <m:r>
                                        <w:rPr>
                                          <w:rFonts w:ascii="Cambria Math" w:eastAsia="DengXian" w:hAnsi="Cambria Math"/>
                                          <w:noProof w:val="0"/>
                                          <w:color w:val="FF0000"/>
                                          <w:sz w:val="20"/>
                                          <w:szCs w:val="20"/>
                                          <w:u w:val="single"/>
                                        </w:rPr>
                                        <m:t>TS</m:t>
                                      </m:r>
                                    </m:sub>
                                  </m:sSub>
                                </m:sup>
                              </m:sSup>
                              <m:r>
                                <w:rPr>
                                  <w:rFonts w:ascii="Cambria Math" w:eastAsia="DengXian" w:hAnsi="Cambria Math"/>
                                  <w:noProof w:val="0"/>
                                  <w:color w:val="FF0000"/>
                                  <w:sz w:val="20"/>
                                  <w:szCs w:val="20"/>
                                  <w:u w:val="single"/>
                                </w:rPr>
                                <m:t>-1</m:t>
                              </m:r>
                            </m:oMath>
                            <w:r w:rsidRPr="00531751">
                              <w:rPr>
                                <w:rFonts w:eastAsia="DengXian"/>
                                <w:noProof w:val="0"/>
                                <w:color w:val="FF0000"/>
                                <w:sz w:val="20"/>
                                <w:szCs w:val="20"/>
                                <w:u w:val="single"/>
                              </w:rPr>
                              <w:t xml:space="preserve"> trigger states with codepoint '1' mapped to the triggering state having the smallest triggering state ID.</w:t>
                            </w:r>
                          </w:p>
                          <w:p w14:paraId="123AAFB0" w14:textId="77777777" w:rsidR="0037459B" w:rsidRPr="00905D2D" w:rsidRDefault="0037459B" w:rsidP="0037459B">
                            <w:pPr>
                              <w:pStyle w:val="B1"/>
                              <w:ind w:left="0" w:firstLine="0"/>
                              <w:rPr>
                                <w:sz w:val="20"/>
                                <w:szCs w:val="20"/>
                                <w:lang w:eastAsia="ja-JP"/>
                              </w:rPr>
                            </w:pPr>
                            <w:r w:rsidRPr="00905D2D">
                              <w:rPr>
                                <w:rFonts w:hint="eastAsia"/>
                                <w:sz w:val="20"/>
                                <w:szCs w:val="20"/>
                                <w:lang w:eastAsia="ja-JP"/>
                              </w:rPr>
                              <w:t>[</w:t>
                            </w:r>
                            <w:r w:rsidRPr="00905D2D">
                              <w:rPr>
                                <w:sz w:val="20"/>
                                <w:szCs w:val="20"/>
                                <w:lang w:eastAsia="ja-JP"/>
                              </w:rPr>
                              <w:t>…</w:t>
                            </w:r>
                            <w:r w:rsidRPr="00905D2D">
                              <w:rPr>
                                <w:rFonts w:hint="eastAsia"/>
                                <w:sz w:val="20"/>
                                <w:szCs w:val="20"/>
                                <w:lang w:eastAsia="ja-JP"/>
                              </w:rPr>
                              <w:t>]</w:t>
                            </w:r>
                          </w:p>
                        </w:txbxContent>
                      </wps:txbx>
                      <wps:bodyPr rot="0" vert="horz" wrap="square" lIns="91440" tIns="45720" rIns="91440" bIns="45720" anchor="t" anchorCtr="0">
                        <a:noAutofit/>
                      </wps:bodyPr>
                    </wps:wsp>
                  </a:graphicData>
                </a:graphic>
              </wp:inline>
            </w:drawing>
          </mc:Choice>
          <mc:Fallback>
            <w:pict>
              <v:shape w14:anchorId="48B7D1C9" id="_x0000_s1031" type="#_x0000_t202" style="width:498pt;height:3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">
                <v:textbox>
                  <w:txbxContent>
                    <w:p w14:paraId="3CA2400A" w14:textId="77777777" w:rsidR="0037459B" w:rsidRPr="00905D2D" w:rsidRDefault="0037459B" w:rsidP="0037459B">
                      <w:pPr>
                        <w:rPr>
                          <w:rFonts w:ascii="Arial Unicode MS" w:eastAsia="Arial Unicode MS" w:hAnsi="Arial Unicode MS" w:cs="Arial Unicode MS"/>
                          <w:b/>
                          <w:sz w:val="20"/>
                          <w:szCs w:val="20"/>
                          <w:lang w:eastAsia="ja-JP"/>
                        </w:rPr>
                      </w:pPr>
                      <w:r w:rsidRPr="00905D2D">
                        <w:rPr>
                          <w:rFonts w:ascii="Arial Unicode MS" w:eastAsia="Arial Unicode MS" w:hAnsi="Arial Unicode MS" w:cs="Arial Unicode MS"/>
                          <w:b/>
                          <w:sz w:val="20"/>
                          <w:szCs w:val="20"/>
                          <w:lang w:eastAsia="ja-JP"/>
                        </w:rPr>
                        <w:t>5.2.1.5.2</w:t>
                      </w:r>
                      <w:r w:rsidRPr="00905D2D">
                        <w:rPr>
                          <w:rFonts w:ascii="Arial Unicode MS" w:eastAsia="Arial Unicode MS" w:hAnsi="Arial Unicode MS" w:cs="Arial Unicode MS" w:hint="eastAsia"/>
                          <w:b/>
                          <w:sz w:val="20"/>
                          <w:szCs w:val="20"/>
                          <w:lang w:eastAsia="ja-JP"/>
                        </w:rPr>
                        <w:t xml:space="preserve">   </w:t>
                      </w:r>
                      <w:r w:rsidRPr="00905D2D">
                        <w:rPr>
                          <w:rFonts w:ascii="Arial Unicode MS" w:eastAsia="Arial Unicode MS" w:hAnsi="Arial Unicode MS" w:cs="Arial Unicode MS"/>
                          <w:b/>
                          <w:sz w:val="20"/>
                          <w:szCs w:val="20"/>
                          <w:lang w:eastAsia="ja-JP"/>
                        </w:rPr>
                        <w:t>Semi-persistent CSI/Semi-persistent CSI-RS</w:t>
                      </w:r>
                      <w:r w:rsidRPr="00905D2D">
                        <w:rPr>
                          <w:rFonts w:ascii="Arial Unicode MS" w:eastAsia="Arial Unicode MS" w:hAnsi="Arial Unicode MS" w:cs="Arial Unicode MS" w:hint="eastAsia"/>
                          <w:b/>
                          <w:sz w:val="20"/>
                          <w:szCs w:val="20"/>
                          <w:lang w:eastAsia="ja-JP"/>
                        </w:rPr>
                        <w:t xml:space="preserve"> [TS38.214]</w:t>
                      </w:r>
                    </w:p>
                    <w:p w14:paraId="377F8757" w14:textId="77777777" w:rsidR="0037459B" w:rsidRPr="00905D2D" w:rsidRDefault="0037459B" w:rsidP="0037459B">
                      <w:pPr>
                        <w:pStyle w:val="B1"/>
                        <w:ind w:left="0" w:firstLine="0"/>
                        <w:rPr>
                          <w:sz w:val="20"/>
                          <w:szCs w:val="20"/>
                          <w:lang w:eastAsia="ja-JP"/>
                        </w:rPr>
                      </w:pPr>
                      <w:r w:rsidRPr="00905D2D">
                        <w:rPr>
                          <w:rFonts w:hint="eastAsia"/>
                          <w:sz w:val="20"/>
                          <w:szCs w:val="20"/>
                          <w:lang w:eastAsia="ja-JP"/>
                        </w:rPr>
                        <w:t>[</w:t>
                      </w:r>
                      <w:r w:rsidRPr="00905D2D">
                        <w:rPr>
                          <w:sz w:val="20"/>
                          <w:szCs w:val="20"/>
                          <w:lang w:eastAsia="ja-JP"/>
                        </w:rPr>
                        <w:t>…</w:t>
                      </w:r>
                      <w:r w:rsidRPr="00905D2D">
                        <w:rPr>
                          <w:rFonts w:hint="eastAsia"/>
                          <w:sz w:val="20"/>
                          <w:szCs w:val="20"/>
                          <w:lang w:eastAsia="ja-JP"/>
                        </w:rPr>
                        <w:t>]</w:t>
                      </w:r>
                    </w:p>
                    <w:p w14:paraId="3277E7ED" w14:textId="77777777" w:rsidR="0037459B" w:rsidRPr="00531751" w:rsidRDefault="0037459B" w:rsidP="0037459B">
                      <w:pPr>
                        <w:rPr>
                          <w:color w:val="000000"/>
                          <w:sz w:val="20"/>
                          <w:szCs w:val="20"/>
                          <w:u w:val="single"/>
                          <w:lang w:eastAsia="ja-JP"/>
                        </w:rPr>
                      </w:pPr>
                      <w:r w:rsidRPr="00905D2D">
                        <w:rPr>
                          <w:color w:val="000000"/>
                          <w:sz w:val="20"/>
                          <w:szCs w:val="20"/>
                        </w:rPr>
                        <w:t xml:space="preserve">For semi-persistent reporting on PUSCH, a set of semi-persistent Reporting settings are higher layer configured by </w:t>
                      </w:r>
                      <w:r w:rsidRPr="00905D2D">
                        <w:rPr>
                          <w:i/>
                          <w:color w:val="000000"/>
                          <w:sz w:val="20"/>
                          <w:szCs w:val="20"/>
                        </w:rPr>
                        <w:t>CSI-SemiPersistentOnPUSCH-TriggerStateList,</w:t>
                      </w:r>
                      <w:r w:rsidRPr="00905D2D">
                        <w:rPr>
                          <w:color w:val="000000"/>
                          <w:sz w:val="20"/>
                          <w:szCs w:val="20"/>
                        </w:rPr>
                        <w:t xml:space="preserve"> the CSI request field in DCI scrambled with SP-CSI-RNTI activates one of the semi-persistent CSI reports and the PUCCH resource used for transmitting the CSI report are configured by </w:t>
                      </w:r>
                      <w:r w:rsidRPr="00905D2D">
                        <w:rPr>
                          <w:i/>
                          <w:color w:val="000000"/>
                          <w:sz w:val="20"/>
                          <w:szCs w:val="20"/>
                        </w:rPr>
                        <w:t>reportConfigType</w:t>
                      </w:r>
                      <w:r w:rsidRPr="00905D2D">
                        <w:rPr>
                          <w:color w:val="000000"/>
                          <w:sz w:val="20"/>
                          <w:szCs w:val="20"/>
                        </w:rPr>
                        <w:t>.</w:t>
                      </w:r>
                      <w:r w:rsidRPr="00905D2D">
                        <w:rPr>
                          <w:sz w:val="20"/>
                          <w:szCs w:val="20"/>
                        </w:rPr>
                        <w:t xml:space="preserve"> </w:t>
                      </w:r>
                      <w:r w:rsidRPr="00531751">
                        <w:rPr>
                          <w:color w:val="FF0000"/>
                          <w:sz w:val="20"/>
                          <w:szCs w:val="20"/>
                          <w:u w:val="single"/>
                        </w:rPr>
                        <w:t>A trigger state is initiated using the CSI request field in DCI.</w:t>
                      </w:r>
                    </w:p>
                    <w:p w14:paraId="3D094856" w14:textId="77777777" w:rsidR="0037459B" w:rsidRPr="00531751" w:rsidRDefault="0037459B" w:rsidP="0037459B">
                      <w:pPr>
                        <w:pStyle w:val="B1"/>
                        <w:numPr>
                          <w:ilvl w:val="0"/>
                          <w:numId w:val="36"/>
                        </w:numPr>
                        <w:ind w:left="567" w:hanging="283"/>
                        <w:rPr>
                          <w:color w:val="FF0000"/>
                          <w:sz w:val="20"/>
                          <w:szCs w:val="20"/>
                          <w:u w:val="single"/>
                        </w:rPr>
                      </w:pPr>
                      <w:r w:rsidRPr="00531751">
                        <w:rPr>
                          <w:color w:val="FF0000"/>
                          <w:sz w:val="20"/>
                          <w:szCs w:val="20"/>
                          <w:u w:val="single"/>
                        </w:rPr>
                        <w:t>When all the bits of CSI request field in DCI are set to zero, no CSI is requested.</w:t>
                      </w:r>
                    </w:p>
                    <w:p w14:paraId="2828F1E5" w14:textId="77777777" w:rsidR="0037459B" w:rsidRPr="00531751" w:rsidRDefault="0037459B" w:rsidP="0037459B">
                      <w:pPr>
                        <w:pStyle w:val="B1"/>
                        <w:rPr>
                          <w:color w:val="FF0000"/>
                          <w:sz w:val="20"/>
                          <w:szCs w:val="20"/>
                          <w:u w:val="single"/>
                          <w:lang w:eastAsia="ja-JP"/>
                        </w:rPr>
                      </w:pPr>
                      <w:r w:rsidRPr="00531751">
                        <w:rPr>
                          <w:color w:val="FF0000"/>
                          <w:sz w:val="20"/>
                          <w:szCs w:val="20"/>
                          <w:u w:val="single"/>
                        </w:rPr>
                        <w:t>-</w:t>
                      </w:r>
                      <w:r w:rsidRPr="00531751">
                        <w:rPr>
                          <w:color w:val="FF0000"/>
                          <w:sz w:val="20"/>
                          <w:szCs w:val="20"/>
                          <w:u w:val="single"/>
                        </w:rPr>
                        <w:tab/>
                        <w:t xml:space="preserve">When the number of configured CSI triggering states in </w:t>
                      </w:r>
                      <w:r w:rsidRPr="00531751">
                        <w:rPr>
                          <w:i/>
                          <w:color w:val="FF0000"/>
                          <w:sz w:val="20"/>
                          <w:szCs w:val="20"/>
                          <w:u w:val="single"/>
                        </w:rPr>
                        <w:t>CSI-SemiPersistentOnPUSCH-TriggerStateList</w:t>
                      </w:r>
                      <w:r w:rsidRPr="00531751">
                        <w:rPr>
                          <w:color w:val="FF0000"/>
                          <w:sz w:val="20"/>
                          <w:szCs w:val="20"/>
                          <w:u w:val="single"/>
                        </w:rPr>
                        <w:t xml:space="preserve"> is greater than </w:t>
                      </w:r>
                      <w:r w:rsidRPr="00531751">
                        <w:rPr>
                          <w:rFonts w:eastAsiaTheme="minorEastAsia"/>
                          <w:color w:val="FF0000"/>
                          <w:position w:val="-4"/>
                          <w:sz w:val="20"/>
                          <w:szCs w:val="20"/>
                          <w:u w:val="single"/>
                        </w:rPr>
                        <w:object w:dxaOrig="720" w:dyaOrig="288" w14:anchorId="6D55604D">
                          <v:shape id="_x0000_i1082" type="#_x0000_t75" style="width:36.5pt;height:14pt" o:ole="">
                            <v:imagedata r:id="rId11" o:title=""/>
                          </v:shape>
                          <o:OLEObject Type="Embed" ProgID="Equation.DSMT4" ShapeID="_x0000_i1082" DrawAspect="Content" ObjectID="_1595501759" r:id="rId137"/>
                        </w:object>
                      </w:r>
                      <w:r w:rsidRPr="00531751">
                        <w:rPr>
                          <w:color w:val="FF0000"/>
                          <w:sz w:val="20"/>
                          <w:szCs w:val="20"/>
                          <w:u w:val="single"/>
                        </w:rPr>
                        <w:t xml:space="preserve">, where </w:t>
                      </w:r>
                      <w:r w:rsidRPr="00531751">
                        <w:rPr>
                          <w:rFonts w:eastAsiaTheme="minorEastAsia"/>
                          <w:color w:val="FF0000"/>
                          <w:position w:val="-10"/>
                          <w:sz w:val="20"/>
                          <w:szCs w:val="20"/>
                          <w:u w:val="single"/>
                        </w:rPr>
                        <w:object w:dxaOrig="432" w:dyaOrig="288" w14:anchorId="7F5C6587">
                          <v:shape id="_x0000_i1084" type="#_x0000_t75" style="width:21.5pt;height:14pt" o:ole="">
                            <v:imagedata r:id="rId13" o:title=""/>
                          </v:shape>
                          <o:OLEObject Type="Embed" ProgID="Equation.DSMT4" ShapeID="_x0000_i1084" DrawAspect="Content" ObjectID="_1595501760" r:id="rId138"/>
                        </w:object>
                      </w:r>
                      <w:r w:rsidRPr="00531751">
                        <w:rPr>
                          <w:color w:val="FF0000"/>
                          <w:sz w:val="20"/>
                          <w:szCs w:val="20"/>
                          <w:u w:val="single"/>
                        </w:rPr>
                        <w:t xml:space="preserve"> is the number of bits in the DCI </w:t>
                      </w:r>
                      <w:r w:rsidRPr="00531751">
                        <w:rPr>
                          <w:i/>
                          <w:color w:val="FF0000"/>
                          <w:sz w:val="20"/>
                          <w:szCs w:val="20"/>
                          <w:u w:val="single"/>
                        </w:rPr>
                        <w:t>CSI request</w:t>
                      </w:r>
                      <w:r w:rsidRPr="00531751">
                        <w:rPr>
                          <w:color w:val="FF0000"/>
                          <w:sz w:val="20"/>
                          <w:szCs w:val="20"/>
                          <w:u w:val="single"/>
                        </w:rPr>
                        <w:t xml:space="preserve"> field, the UE receives a selection command [10, TS 38.321] used to map up to </w:t>
                      </w:r>
                      <w:r w:rsidRPr="00531751">
                        <w:rPr>
                          <w:rFonts w:eastAsiaTheme="minorEastAsia"/>
                          <w:color w:val="FF0000"/>
                          <w:position w:val="-4"/>
                          <w:sz w:val="20"/>
                          <w:szCs w:val="20"/>
                          <w:u w:val="single"/>
                        </w:rPr>
                        <w:object w:dxaOrig="720" w:dyaOrig="288" w14:anchorId="16AFDA1E">
                          <v:shape id="_x0000_i1086" type="#_x0000_t75" style="width:36.5pt;height:14pt" o:ole="">
                            <v:imagedata r:id="rId11" o:title=""/>
                          </v:shape>
                          <o:OLEObject Type="Embed" ProgID="Equation.DSMT4" ShapeID="_x0000_i1086" DrawAspect="Content" ObjectID="_1595501761" r:id="rId139"/>
                        </w:object>
                      </w:r>
                      <w:r w:rsidRPr="00531751">
                        <w:rPr>
                          <w:color w:val="FF0000"/>
                          <w:sz w:val="20"/>
                          <w:szCs w:val="20"/>
                          <w:u w:val="single"/>
                        </w:rPr>
                        <w:t xml:space="preserve"> trigger states to the codepoints of the </w:t>
                      </w:r>
                      <w:r w:rsidRPr="00531751">
                        <w:rPr>
                          <w:i/>
                          <w:color w:val="FF0000"/>
                          <w:sz w:val="20"/>
                          <w:szCs w:val="20"/>
                          <w:u w:val="single"/>
                        </w:rPr>
                        <w:t>CSI request</w:t>
                      </w:r>
                      <w:r w:rsidRPr="00531751">
                        <w:rPr>
                          <w:color w:val="FF0000"/>
                          <w:sz w:val="20"/>
                          <w:szCs w:val="20"/>
                          <w:u w:val="single"/>
                        </w:rPr>
                        <w:t xml:space="preserve"> field in DCI. </w:t>
                      </w:r>
                      <w:r w:rsidRPr="00531751">
                        <w:rPr>
                          <w:rFonts w:eastAsiaTheme="minorEastAsia"/>
                          <w:color w:val="FF0000"/>
                          <w:position w:val="-10"/>
                          <w:sz w:val="20"/>
                          <w:szCs w:val="20"/>
                          <w:u w:val="single"/>
                        </w:rPr>
                        <w:object w:dxaOrig="429" w:dyaOrig="286" w14:anchorId="734F5DED">
                          <v:shape id="_x0000_i1088" type="#_x0000_t75" style="width:21.5pt;height:14pt" o:ole="">
                            <v:imagedata r:id="rId13" o:title=""/>
                          </v:shape>
                          <o:OLEObject Type="Embed" ProgID="Equation.DSMT4" ShapeID="_x0000_i1088" DrawAspect="Content" ObjectID="_1595501762" r:id="rId140"/>
                        </w:object>
                      </w:r>
                      <w:r w:rsidRPr="00531751">
                        <w:rPr>
                          <w:color w:val="FF0000"/>
                          <w:sz w:val="20"/>
                          <w:szCs w:val="20"/>
                          <w:u w:val="single"/>
                        </w:rPr>
                        <w:t xml:space="preserve"> is configured by the higher layer parameter </w:t>
                      </w:r>
                      <w:r w:rsidRPr="00531751">
                        <w:rPr>
                          <w:i/>
                          <w:color w:val="FF0000"/>
                          <w:sz w:val="20"/>
                          <w:szCs w:val="20"/>
                          <w:u w:val="single"/>
                        </w:rPr>
                        <w:t>reportTriggerSize</w:t>
                      </w:r>
                      <w:r w:rsidRPr="00531751">
                        <w:rPr>
                          <w:color w:val="FF0000"/>
                          <w:sz w:val="20"/>
                          <w:szCs w:val="20"/>
                          <w:u w:val="single"/>
                        </w:rPr>
                        <w:t xml:space="preserve"> where </w:t>
                      </w:r>
                      <w:r w:rsidRPr="00531751">
                        <w:rPr>
                          <w:rFonts w:eastAsiaTheme="minorEastAsia"/>
                          <w:color w:val="FF0000"/>
                          <w:position w:val="-10"/>
                          <w:sz w:val="20"/>
                          <w:szCs w:val="20"/>
                          <w:u w:val="single"/>
                        </w:rPr>
                        <w:object w:dxaOrig="1726" w:dyaOrig="286" w14:anchorId="46D353AB">
                          <v:shape id="_x0000_i1090" type="#_x0000_t75" style="width:86pt;height:14pt" o:ole="">
                            <v:imagedata r:id="rId17" o:title=""/>
                          </v:shape>
                          <o:OLEObject Type="Embed" ProgID="Equation.3" ShapeID="_x0000_i1090" DrawAspect="Content" ObjectID="_1595501763" r:id="rId141"/>
                        </w:object>
                      </w:r>
                      <w:r w:rsidRPr="00531751">
                        <w:rPr>
                          <w:color w:val="FF0000"/>
                          <w:sz w:val="20"/>
                          <w:szCs w:val="20"/>
                          <w:u w:val="single"/>
                        </w:rPr>
                        <w:t xml:space="preserve">. When the HARQ/ACK corresponding to the PDSCH carrying the selection command is transmitted in the slot n, the corresponding action in [10, TS 38.321] and UE assumption on the mapping of the selected CSI trigger state(s) to the codepoint(s) of DCI CSI request field shall be applied no earlier than slot </w:t>
                      </w:r>
                      <m:oMath>
                        <m:r>
                          <m:rPr>
                            <m:sty m:val="p"/>
                          </m:rPr>
                          <w:rPr>
                            <w:rFonts w:ascii="Cambria Math" w:hAnsi="Cambria Math"/>
                            <w:color w:val="FF0000"/>
                            <w:sz w:val="20"/>
                            <w:szCs w:val="20"/>
                            <w:u w:val="single"/>
                          </w:rPr>
                          <m:t>n+</m:t>
                        </m:r>
                        <m:sSubSup>
                          <m:sSubSupPr>
                            <m:ctrlPr>
                              <w:rPr>
                                <w:rFonts w:ascii="Cambria Math" w:eastAsiaTheme="minorEastAsia" w:hAnsi="Cambria Math"/>
                                <w:color w:val="FF0000"/>
                                <w:sz w:val="20"/>
                                <w:szCs w:val="20"/>
                                <w:u w:val="single"/>
                              </w:rPr>
                            </m:ctrlPr>
                          </m:sSubSupPr>
                          <m:e>
                            <m:r>
                              <w:rPr>
                                <w:rFonts w:ascii="Cambria Math" w:hAnsi="Cambria Math"/>
                                <w:color w:val="FF0000"/>
                                <w:sz w:val="20"/>
                                <w:szCs w:val="20"/>
                                <w:u w:val="single"/>
                              </w:rPr>
                              <m:t>3N</m:t>
                            </m:r>
                          </m:e>
                          <m:sub>
                            <m:r>
                              <w:rPr>
                                <w:rFonts w:ascii="Cambria Math" w:hAnsi="Cambria Math"/>
                                <w:color w:val="FF0000"/>
                                <w:sz w:val="20"/>
                                <w:szCs w:val="20"/>
                                <w:u w:val="single"/>
                              </w:rPr>
                              <m:t>slot</m:t>
                            </m:r>
                          </m:sub>
                          <m:sup>
                            <m:r>
                              <w:rPr>
                                <w:rFonts w:ascii="Cambria Math" w:hAnsi="Cambria Math"/>
                                <w:color w:val="FF0000"/>
                                <w:sz w:val="20"/>
                                <w:szCs w:val="20"/>
                                <w:u w:val="single"/>
                              </w:rPr>
                              <m:t>subframe,µ</m:t>
                            </m:r>
                          </m:sup>
                        </m:sSubSup>
                      </m:oMath>
                      <w:r w:rsidRPr="00531751">
                        <w:rPr>
                          <w:color w:val="FF0000"/>
                          <w:sz w:val="20"/>
                          <w:szCs w:val="20"/>
                          <w:u w:val="single"/>
                        </w:rPr>
                        <w:t>.</w:t>
                      </w:r>
                    </w:p>
                    <w:p w14:paraId="45D4B230" w14:textId="77777777" w:rsidR="0037459B" w:rsidRPr="00531751" w:rsidRDefault="0037459B" w:rsidP="0037459B">
                      <w:pPr>
                        <w:pStyle w:val="B1"/>
                        <w:rPr>
                          <w:color w:val="FF0000"/>
                          <w:sz w:val="20"/>
                          <w:szCs w:val="20"/>
                          <w:u w:val="single"/>
                        </w:rPr>
                      </w:pPr>
                      <w:r w:rsidRPr="00531751">
                        <w:rPr>
                          <w:color w:val="FF0000"/>
                          <w:sz w:val="20"/>
                          <w:szCs w:val="20"/>
                          <w:u w:val="single"/>
                        </w:rPr>
                        <w:t>-</w:t>
                      </w:r>
                      <w:r w:rsidRPr="00531751">
                        <w:rPr>
                          <w:color w:val="FF0000"/>
                          <w:sz w:val="20"/>
                          <w:szCs w:val="20"/>
                          <w:u w:val="single"/>
                        </w:rPr>
                        <w:tab/>
                        <w:t xml:space="preserve">When the number of CSI triggering states in </w:t>
                      </w:r>
                      <w:r w:rsidRPr="00531751">
                        <w:rPr>
                          <w:i/>
                          <w:color w:val="FF0000"/>
                          <w:sz w:val="20"/>
                          <w:szCs w:val="20"/>
                          <w:u w:val="single"/>
                        </w:rPr>
                        <w:t>CSI-SemiPersistentOnPUSCH-TriggerStateList</w:t>
                      </w:r>
                      <w:r w:rsidRPr="00531751">
                        <w:rPr>
                          <w:color w:val="FF0000"/>
                          <w:sz w:val="20"/>
                          <w:szCs w:val="20"/>
                          <w:u w:val="single"/>
                        </w:rPr>
                        <w:t xml:space="preserve"> is less than or equal to </w:t>
                      </w:r>
                      <w:r w:rsidRPr="00531751">
                        <w:rPr>
                          <w:rFonts w:eastAsiaTheme="minorEastAsia"/>
                          <w:color w:val="FF0000"/>
                          <w:position w:val="-4"/>
                          <w:sz w:val="20"/>
                          <w:szCs w:val="20"/>
                          <w:u w:val="single"/>
                        </w:rPr>
                        <w:object w:dxaOrig="724" w:dyaOrig="286" w14:anchorId="343DA9A7">
                          <v:shape id="_x0000_i1092" type="#_x0000_t75" style="width:36pt;height:14pt" o:ole="">
                            <v:imagedata r:id="rId11" o:title=""/>
                          </v:shape>
                          <o:OLEObject Type="Embed" ProgID="Equation.DSMT4" ShapeID="_x0000_i1092" DrawAspect="Content" ObjectID="_1595501764" r:id="rId142"/>
                        </w:object>
                      </w:r>
                      <w:r w:rsidRPr="00531751">
                        <w:rPr>
                          <w:color w:val="FF0000"/>
                          <w:sz w:val="20"/>
                          <w:szCs w:val="20"/>
                          <w:u w:val="single"/>
                        </w:rPr>
                        <w:t xml:space="preserve">, the </w:t>
                      </w:r>
                      <w:r w:rsidRPr="00531751">
                        <w:rPr>
                          <w:i/>
                          <w:color w:val="FF0000"/>
                          <w:sz w:val="20"/>
                          <w:szCs w:val="20"/>
                          <w:u w:val="single"/>
                        </w:rPr>
                        <w:t>CSI request</w:t>
                      </w:r>
                      <w:r w:rsidRPr="00531751">
                        <w:rPr>
                          <w:color w:val="FF0000"/>
                          <w:sz w:val="20"/>
                          <w:szCs w:val="20"/>
                          <w:u w:val="single"/>
                        </w:rPr>
                        <w:t xml:space="preserve"> field in DCI directly indicates the triggering state and the UE's quasi co-location assumption.</w:t>
                      </w:r>
                    </w:p>
                    <w:p w14:paraId="0BC4A6AB" w14:textId="77777777" w:rsidR="0037459B" w:rsidRPr="00531751" w:rsidRDefault="0037459B" w:rsidP="0037459B">
                      <w:pPr>
                        <w:pStyle w:val="B1"/>
                        <w:rPr>
                          <w:rFonts w:eastAsia="DengXian"/>
                          <w:noProof w:val="0"/>
                          <w:color w:val="FF0000"/>
                          <w:sz w:val="20"/>
                          <w:szCs w:val="20"/>
                          <w:u w:val="single"/>
                        </w:rPr>
                      </w:pPr>
                      <w:r w:rsidRPr="00531751">
                        <w:rPr>
                          <w:rFonts w:eastAsia="DengXian"/>
                          <w:noProof w:val="0"/>
                          <w:color w:val="FF0000"/>
                          <w:sz w:val="20"/>
                          <w:szCs w:val="20"/>
                          <w:u w:val="single"/>
                        </w:rPr>
                        <w:tab/>
                        <w:t xml:space="preserve">A non-zero codepoint of the CSI request field in the DCI is mapped to a CSI triggering state according to the order of the CSI triggering state ID in the up to </w:t>
                      </w:r>
                      <m:oMath>
                        <m:sSup>
                          <m:sSupPr>
                            <m:ctrlPr>
                              <w:rPr>
                                <w:rFonts w:ascii="Cambria Math" w:eastAsia="DengXian" w:hAnsi="Cambria Math"/>
                                <w:i/>
                                <w:noProof w:val="0"/>
                                <w:color w:val="FF0000"/>
                                <w:sz w:val="20"/>
                                <w:szCs w:val="20"/>
                                <w:u w:val="single"/>
                              </w:rPr>
                            </m:ctrlPr>
                          </m:sSupPr>
                          <m:e>
                            <m:r>
                              <w:rPr>
                                <w:rFonts w:ascii="Cambria Math" w:eastAsia="DengXian" w:hAnsi="Cambria Math"/>
                                <w:noProof w:val="0"/>
                                <w:color w:val="FF0000"/>
                                <w:sz w:val="20"/>
                                <w:szCs w:val="20"/>
                                <w:u w:val="single"/>
                              </w:rPr>
                              <m:t>2</m:t>
                            </m:r>
                          </m:e>
                          <m:sup>
                            <m:sSub>
                              <m:sSubPr>
                                <m:ctrlPr>
                                  <w:rPr>
                                    <w:rFonts w:ascii="Cambria Math" w:eastAsia="DengXian" w:hAnsi="Cambria Math"/>
                                    <w:i/>
                                    <w:noProof w:val="0"/>
                                    <w:color w:val="FF0000"/>
                                    <w:sz w:val="20"/>
                                    <w:szCs w:val="20"/>
                                    <w:u w:val="single"/>
                                  </w:rPr>
                                </m:ctrlPr>
                              </m:sSubPr>
                              <m:e>
                                <m:r>
                                  <w:rPr>
                                    <w:rFonts w:ascii="Cambria Math" w:eastAsia="DengXian" w:hAnsi="Cambria Math"/>
                                    <w:noProof w:val="0"/>
                                    <w:color w:val="FF0000"/>
                                    <w:sz w:val="20"/>
                                    <w:szCs w:val="20"/>
                                    <w:u w:val="single"/>
                                  </w:rPr>
                                  <m:t>N</m:t>
                                </m:r>
                              </m:e>
                              <m:sub>
                                <m:r>
                                  <w:rPr>
                                    <w:rFonts w:ascii="Cambria Math" w:eastAsia="DengXian" w:hAnsi="Cambria Math"/>
                                    <w:noProof w:val="0"/>
                                    <w:color w:val="FF0000"/>
                                    <w:sz w:val="20"/>
                                    <w:szCs w:val="20"/>
                                    <w:u w:val="single"/>
                                  </w:rPr>
                                  <m:t>TS</m:t>
                                </m:r>
                              </m:sub>
                            </m:sSub>
                          </m:sup>
                        </m:sSup>
                        <m:r>
                          <w:rPr>
                            <w:rFonts w:ascii="Cambria Math" w:eastAsia="DengXian" w:hAnsi="Cambria Math"/>
                            <w:noProof w:val="0"/>
                            <w:color w:val="FF0000"/>
                            <w:sz w:val="20"/>
                            <w:szCs w:val="20"/>
                            <w:u w:val="single"/>
                          </w:rPr>
                          <m:t>-1</m:t>
                        </m:r>
                      </m:oMath>
                      <w:r w:rsidRPr="00531751">
                        <w:rPr>
                          <w:rFonts w:eastAsia="DengXian"/>
                          <w:noProof w:val="0"/>
                          <w:color w:val="FF0000"/>
                          <w:sz w:val="20"/>
                          <w:szCs w:val="20"/>
                          <w:u w:val="single"/>
                        </w:rPr>
                        <w:t xml:space="preserve"> trigger states with codepoint '1' mapped to the triggering state having the smallest triggering state ID.</w:t>
                      </w:r>
                    </w:p>
                    <w:p w14:paraId="123AAFB0" w14:textId="77777777" w:rsidR="0037459B" w:rsidRPr="00905D2D" w:rsidRDefault="0037459B" w:rsidP="0037459B">
                      <w:pPr>
                        <w:pStyle w:val="B1"/>
                        <w:ind w:left="0" w:firstLine="0"/>
                        <w:rPr>
                          <w:sz w:val="20"/>
                          <w:szCs w:val="20"/>
                          <w:lang w:eastAsia="ja-JP"/>
                        </w:rPr>
                      </w:pPr>
                      <w:r w:rsidRPr="00905D2D">
                        <w:rPr>
                          <w:rFonts w:hint="eastAsia"/>
                          <w:sz w:val="20"/>
                          <w:szCs w:val="20"/>
                          <w:lang w:eastAsia="ja-JP"/>
                        </w:rPr>
                        <w:t>[</w:t>
                      </w:r>
                      <w:r w:rsidRPr="00905D2D">
                        <w:rPr>
                          <w:sz w:val="20"/>
                          <w:szCs w:val="20"/>
                          <w:lang w:eastAsia="ja-JP"/>
                        </w:rPr>
                        <w:t>…</w:t>
                      </w:r>
                      <w:r w:rsidRPr="00905D2D">
                        <w:rPr>
                          <w:rFonts w:hint="eastAsia"/>
                          <w:sz w:val="20"/>
                          <w:szCs w:val="20"/>
                          <w:lang w:eastAsia="ja-JP"/>
                        </w:rPr>
                        <w:t>]</w:t>
                      </w:r>
                    </w:p>
                  </w:txbxContent>
                </v:textbox>
                <w10:anchorlock/>
              </v:shape>
            </w:pict>
          </mc:Fallback>
        </mc:AlternateContent>
      </w:r>
    </w:p>
    <w:p w14:paraId="2DDBD919" w14:textId="77777777" w:rsidR="0037459B" w:rsidRPr="00ED7936" w:rsidRDefault="0037459B" w:rsidP="0037459B">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Propos</w:t>
      </w:r>
      <w:r w:rsidRPr="008960FA">
        <w:rPr>
          <w:rFonts w:eastAsia="SimSun"/>
          <w:noProof w:val="0"/>
          <w:kern w:val="2"/>
          <w:sz w:val="22"/>
          <w:szCs w:val="22"/>
          <w:lang w:eastAsia="zh-CN"/>
        </w:rPr>
        <w:t>al 2:</w:t>
      </w:r>
      <w:r>
        <w:rPr>
          <w:rFonts w:eastAsia="SimSun"/>
          <w:noProof w:val="0"/>
          <w:color w:val="000000" w:themeColor="text1"/>
          <w:kern w:val="2"/>
          <w:sz w:val="22"/>
          <w:szCs w:val="22"/>
          <w:lang w:eastAsia="zh-CN"/>
        </w:rPr>
        <w:t xml:space="preserve"> </w:t>
      </w:r>
      <w:r w:rsidRPr="009F4745">
        <w:rPr>
          <w:rFonts w:eastAsia="SimSun"/>
          <w:noProof w:val="0"/>
          <w:color w:val="000000" w:themeColor="text1"/>
          <w:kern w:val="2"/>
          <w:sz w:val="22"/>
          <w:szCs w:val="22"/>
          <w:lang w:eastAsia="zh-CN"/>
        </w:rPr>
        <w:t xml:space="preserve">Adopt </w:t>
      </w:r>
      <w:r>
        <w:rPr>
          <w:rFonts w:eastAsia="SimSun"/>
          <w:noProof w:val="0"/>
          <w:color w:val="000000" w:themeColor="text1"/>
          <w:kern w:val="2"/>
          <w:sz w:val="22"/>
          <w:szCs w:val="22"/>
          <w:lang w:eastAsia="zh-CN"/>
        </w:rPr>
        <w:t>following CSI request field interpretation for SP-CSI deactivation:</w:t>
      </w:r>
      <w:r w:rsidRPr="00BF2E95">
        <w:rPr>
          <w:rFonts w:eastAsia="SimSun"/>
          <w:noProof w:val="0"/>
          <w:kern w:val="2"/>
          <w:sz w:val="22"/>
          <w:szCs w:val="22"/>
          <w:lang w:eastAsia="zh-CN"/>
        </w:rPr>
        <w:t xml:space="preserve"> </w:t>
      </w:r>
      <w:r>
        <w:rPr>
          <w:rFonts w:eastAsia="SimSun"/>
          <w:noProof w:val="0"/>
          <w:kern w:val="2"/>
          <w:sz w:val="22"/>
          <w:szCs w:val="22"/>
          <w:lang w:eastAsia="zh-CN"/>
        </w:rPr>
        <w:t>A non-zero codepoint in the CSI request field can deactivate one SP-CSI only, CSI request field with all ‘0’ deactivates all the activated CSI.</w:t>
      </w:r>
    </w:p>
    <w:p w14:paraId="0F41DF07" w14:textId="77777777" w:rsidR="0037459B" w:rsidRPr="00561624" w:rsidRDefault="0037459B" w:rsidP="0037459B">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Prop</w:t>
      </w:r>
      <w:r w:rsidRPr="008960FA">
        <w:rPr>
          <w:rFonts w:eastAsia="SimSun"/>
          <w:noProof w:val="0"/>
          <w:kern w:val="2"/>
          <w:sz w:val="22"/>
          <w:szCs w:val="22"/>
          <w:lang w:eastAsia="zh-CN"/>
        </w:rPr>
        <w:t xml:space="preserve">osal 3: Adopt </w:t>
      </w:r>
      <w:r>
        <w:rPr>
          <w:rFonts w:eastAsia="SimSun"/>
          <w:noProof w:val="0"/>
          <w:color w:val="000000" w:themeColor="text1"/>
          <w:kern w:val="2"/>
          <w:sz w:val="22"/>
          <w:szCs w:val="22"/>
          <w:lang w:eastAsia="zh-CN"/>
        </w:rPr>
        <w:t>the TP for Type I wideband CSI reporting on PUCCH.</w:t>
      </w:r>
    </w:p>
    <w:p w14:paraId="5A5AEB3B" w14:textId="3469DE42" w:rsidR="00905D2D" w:rsidRPr="0037459B" w:rsidRDefault="0037459B" w:rsidP="00DC1906">
      <w:pPr>
        <w:rPr>
          <w:rFonts w:eastAsiaTheme="minorEastAsia"/>
          <w:noProof w:val="0"/>
          <w:color w:val="000000" w:themeColor="text1"/>
          <w:kern w:val="2"/>
          <w:sz w:val="22"/>
          <w:szCs w:val="22"/>
          <w:lang w:eastAsia="ja-JP"/>
        </w:rPr>
      </w:pPr>
      <w:r w:rsidRPr="00F43FDB">
        <w:rPr>
          <w:rFonts w:eastAsiaTheme="minorEastAsia"/>
          <w:sz w:val="22"/>
          <w:lang w:eastAsia="ja-JP"/>
        </w:rPr>
        <mc:AlternateContent>
          <mc:Choice Requires="wps">
            <w:drawing>
              <wp:inline distT="0" distB="0" distL="0" distR="0" wp14:anchorId="5C806A68" wp14:editId="457F0F38">
                <wp:extent cx="6324600" cy="1607820"/>
                <wp:effectExtent l="0" t="0" r="19050" b="114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607820"/>
                        </a:xfrm>
                        <a:prstGeom prst="rect">
                          <a:avLst/>
                        </a:prstGeom>
                        <a:solidFill>
                          <a:srgbClr val="FFFFFF"/>
                        </a:solidFill>
                        <a:ln w="9525">
                          <a:solidFill>
                            <a:srgbClr val="000000"/>
                          </a:solidFill>
                          <a:miter lim="800000"/>
                          <a:headEnd/>
                          <a:tailEnd/>
                        </a:ln>
                      </wps:spPr>
                      <wps:txbx>
                        <w:txbxContent>
                          <w:p w14:paraId="4442FAD8" w14:textId="77777777" w:rsidR="0037459B" w:rsidRPr="00E05336" w:rsidRDefault="0037459B" w:rsidP="0037459B">
                            <w:pPr>
                              <w:jc w:val="center"/>
                              <w:rPr>
                                <w:b/>
                                <w:sz w:val="22"/>
                                <w:szCs w:val="22"/>
                              </w:rPr>
                            </w:pPr>
                            <w:r w:rsidRPr="00E05336">
                              <w:rPr>
                                <w:b/>
                                <w:sz w:val="22"/>
                                <w:szCs w:val="22"/>
                              </w:rPr>
                              <w:t>&lt;TP for Section 5.2.4 of TS 38.214&gt;</w:t>
                            </w:r>
                          </w:p>
                          <w:p w14:paraId="589E12D9" w14:textId="77777777" w:rsidR="0037459B" w:rsidRPr="00FA317D" w:rsidRDefault="0037459B" w:rsidP="0037459B">
                            <w:pPr>
                              <w:spacing w:after="180"/>
                              <w:rPr>
                                <w:rFonts w:eastAsia="DengXian"/>
                                <w:noProof w:val="0"/>
                                <w:color w:val="000000"/>
                                <w:sz w:val="20"/>
                                <w:szCs w:val="20"/>
                                <w:lang w:val="en-AU"/>
                              </w:rPr>
                            </w:pPr>
                            <w:r w:rsidRPr="00FA317D">
                              <w:rPr>
                                <w:rFonts w:eastAsia="DengXian"/>
                                <w:noProof w:val="0"/>
                                <w:color w:val="000000"/>
                                <w:sz w:val="20"/>
                                <w:szCs w:val="20"/>
                                <w:lang w:val="en-AU"/>
                              </w:rPr>
                              <w:t xml:space="preserve">A UE shall perform semi-persistent CSI reporting on the PUCCH </w:t>
                            </w:r>
                            <w:r w:rsidRPr="00FA317D">
                              <w:rPr>
                                <w:rFonts w:eastAsia="DengXian"/>
                                <w:noProof w:val="0"/>
                                <w:sz w:val="20"/>
                                <w:szCs w:val="20"/>
                              </w:rPr>
                              <w:t xml:space="preserve">applied starting from slot </w:t>
                            </w:r>
                            <m:oMath>
                              <m:r>
                                <m:rPr>
                                  <m:sty m:val="p"/>
                                </m:rPr>
                                <w:rPr>
                                  <w:rFonts w:ascii="Cambria Math" w:eastAsia="DengXian" w:hAnsi="Cambria Math"/>
                                  <w:noProof w:val="0"/>
                                  <w:sz w:val="20"/>
                                  <w:szCs w:val="20"/>
                                </w:rPr>
                                <m:t>n+</m:t>
                              </m:r>
                              <m:sSubSup>
                                <m:sSubSupPr>
                                  <m:ctrlPr>
                                    <w:rPr>
                                      <w:rFonts w:ascii="Cambria Math" w:eastAsia="DengXian" w:hAnsi="Cambria Math"/>
                                      <w:noProof w:val="0"/>
                                      <w:sz w:val="20"/>
                                      <w:szCs w:val="20"/>
                                    </w:rPr>
                                  </m:ctrlPr>
                                </m:sSubSupPr>
                                <m:e>
                                  <m:r>
                                    <w:rPr>
                                      <w:rFonts w:ascii="Cambria Math" w:eastAsia="DengXian" w:hAnsi="Cambria Math"/>
                                      <w:noProof w:val="0"/>
                                      <w:sz w:val="20"/>
                                      <w:szCs w:val="20"/>
                                    </w:rPr>
                                    <m:t>3N</m:t>
                                  </m:r>
                                </m:e>
                                <m:sub>
                                  <m:r>
                                    <w:rPr>
                                      <w:rFonts w:ascii="Cambria Math" w:eastAsia="DengXian" w:hAnsi="Cambria Math"/>
                                      <w:noProof w:val="0"/>
                                      <w:sz w:val="20"/>
                                      <w:szCs w:val="20"/>
                                    </w:rPr>
                                    <m:t>slot</m:t>
                                  </m:r>
                                </m:sub>
                                <m:sup>
                                  <m:r>
                                    <w:rPr>
                                      <w:rFonts w:ascii="Cambria Math" w:eastAsia="DengXian" w:hAnsi="Cambria Math"/>
                                      <w:noProof w:val="0"/>
                                      <w:sz w:val="20"/>
                                      <w:szCs w:val="20"/>
                                    </w:rPr>
                                    <m:t>subframe,µ</m:t>
                                  </m:r>
                                </m:sup>
                              </m:sSubSup>
                              <m:r>
                                <w:rPr>
                                  <w:rFonts w:ascii="Cambria Math" w:eastAsia="DengXian" w:hAnsi="Cambria Math"/>
                                  <w:noProof w:val="0"/>
                                  <w:sz w:val="20"/>
                                  <w:szCs w:val="20"/>
                                </w:rPr>
                                <m:t>+1</m:t>
                              </m:r>
                            </m:oMath>
                            <w:r w:rsidRPr="00FA317D">
                              <w:rPr>
                                <w:rFonts w:eastAsia="DengXian"/>
                                <w:noProof w:val="0"/>
                                <w:color w:val="000000"/>
                                <w:sz w:val="20"/>
                                <w:szCs w:val="20"/>
                                <w:lang w:val="en-AU"/>
                              </w:rPr>
                              <w:t xml:space="preserve"> after the HARQ-ACK corresponding to the PDSCH carrying the selection command [10, TS 38.321] is transmitted in slot </w:t>
                            </w:r>
                            <w:r w:rsidRPr="00FA317D">
                              <w:rPr>
                                <w:rFonts w:eastAsia="DengXian"/>
                                <w:i/>
                                <w:noProof w:val="0"/>
                                <w:color w:val="000000"/>
                                <w:sz w:val="20"/>
                                <w:szCs w:val="20"/>
                                <w:lang w:val="en-AU"/>
                              </w:rPr>
                              <w:t>n</w:t>
                            </w:r>
                            <w:r w:rsidRPr="00FA317D">
                              <w:rPr>
                                <w:rFonts w:eastAsia="DengXian"/>
                                <w:noProof w:val="0"/>
                                <w:color w:val="000000"/>
                                <w:sz w:val="20"/>
                                <w:szCs w:val="20"/>
                                <w:lang w:val="en-AU"/>
                              </w:rPr>
                              <w:t xml:space="preserve">. The selection command will contain one or more Reporting Setting Indications where the associated CSI Measurement Links and CSI Resource Settings are configured. Semi-persistent CSI reporting on the PUCCH supports Type I CSI. Semi-persistent CSI reporting on the PUCCH format 2 supports Type I CSI with wideband frequency granularity. Semi-persistent CSI reporting on PUCCH formats 3 or 4 supports </w:t>
                            </w:r>
                            <w:r w:rsidRPr="00531751">
                              <w:rPr>
                                <w:rFonts w:eastAsia="DengXian"/>
                                <w:noProof w:val="0"/>
                                <w:color w:val="FF0000"/>
                                <w:sz w:val="20"/>
                                <w:szCs w:val="20"/>
                                <w:u w:val="single"/>
                                <w:lang w:val="en-AU"/>
                              </w:rPr>
                              <w:t>Type I wideband CSI,</w:t>
                            </w:r>
                            <w:r w:rsidRPr="00531751">
                              <w:rPr>
                                <w:rFonts w:eastAsia="DengXian"/>
                                <w:noProof w:val="0"/>
                                <w:color w:val="000000"/>
                                <w:sz w:val="20"/>
                                <w:szCs w:val="20"/>
                                <w:u w:val="single"/>
                                <w:lang w:val="en-AU"/>
                              </w:rPr>
                              <w:t xml:space="preserve"> </w:t>
                            </w:r>
                            <w:r w:rsidRPr="00FA317D">
                              <w:rPr>
                                <w:rFonts w:eastAsia="DengXian"/>
                                <w:noProof w:val="0"/>
                                <w:color w:val="000000"/>
                                <w:sz w:val="20"/>
                                <w:szCs w:val="20"/>
                                <w:lang w:val="en-AU"/>
                              </w:rPr>
                              <w:t>Type I Sub-band CSI and Type II CSI with wideband frequency granularity.</w:t>
                            </w:r>
                          </w:p>
                          <w:p w14:paraId="4345FBA1" w14:textId="77777777" w:rsidR="0037459B" w:rsidRPr="00E05336" w:rsidRDefault="0037459B" w:rsidP="0037459B">
                            <w:pPr>
                              <w:pStyle w:val="B1"/>
                              <w:spacing w:after="0"/>
                              <w:jc w:val="center"/>
                              <w:rPr>
                                <w:b/>
                                <w:sz w:val="22"/>
                                <w:szCs w:val="22"/>
                              </w:rPr>
                            </w:pPr>
                            <w:r w:rsidRPr="00E05336">
                              <w:rPr>
                                <w:b/>
                                <w:sz w:val="22"/>
                                <w:szCs w:val="22"/>
                              </w:rPr>
                              <w:t>&lt;/TP&gt;</w:t>
                            </w:r>
                          </w:p>
                        </w:txbxContent>
                      </wps:txbx>
                      <wps:bodyPr rot="0" vert="horz" wrap="square" lIns="91440" tIns="45720" rIns="91440" bIns="45720" anchor="t" anchorCtr="0">
                        <a:noAutofit/>
                      </wps:bodyPr>
                    </wps:wsp>
                  </a:graphicData>
                </a:graphic>
              </wp:inline>
            </w:drawing>
          </mc:Choice>
          <mc:Fallback>
            <w:pict>
              <v:shape w14:anchorId="5C806A68" id="_x0000_s1032" type="#_x0000_t202" style="width:498pt;height:12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">
                <v:textbox>
                  <w:txbxContent>
                    <w:p w14:paraId="4442FAD8" w14:textId="77777777" w:rsidR="0037459B" w:rsidRPr="00E05336" w:rsidRDefault="0037459B" w:rsidP="0037459B">
                      <w:pPr>
                        <w:jc w:val="center"/>
                        <w:rPr>
                          <w:b/>
                          <w:sz w:val="22"/>
                          <w:szCs w:val="22"/>
                        </w:rPr>
                      </w:pPr>
                      <w:r w:rsidRPr="00E05336">
                        <w:rPr>
                          <w:b/>
                          <w:sz w:val="22"/>
                          <w:szCs w:val="22"/>
                        </w:rPr>
                        <w:t>&lt;TP for Section 5.2.4 of TS 38.214&gt;</w:t>
                      </w:r>
                    </w:p>
                    <w:p w14:paraId="589E12D9" w14:textId="77777777" w:rsidR="0037459B" w:rsidRPr="00FA317D" w:rsidRDefault="0037459B" w:rsidP="0037459B">
                      <w:pPr>
                        <w:spacing w:after="180"/>
                        <w:rPr>
                          <w:rFonts w:eastAsia="DengXian"/>
                          <w:noProof w:val="0"/>
                          <w:color w:val="000000"/>
                          <w:sz w:val="20"/>
                          <w:szCs w:val="20"/>
                          <w:lang w:val="en-AU"/>
                        </w:rPr>
                      </w:pPr>
                      <w:r w:rsidRPr="00FA317D">
                        <w:rPr>
                          <w:rFonts w:eastAsia="DengXian"/>
                          <w:noProof w:val="0"/>
                          <w:color w:val="000000"/>
                          <w:sz w:val="20"/>
                          <w:szCs w:val="20"/>
                          <w:lang w:val="en-AU"/>
                        </w:rPr>
                        <w:t xml:space="preserve">A UE shall perform semi-persistent CSI reporting on the PUCCH </w:t>
                      </w:r>
                      <w:r w:rsidRPr="00FA317D">
                        <w:rPr>
                          <w:rFonts w:eastAsia="DengXian"/>
                          <w:noProof w:val="0"/>
                          <w:sz w:val="20"/>
                          <w:szCs w:val="20"/>
                        </w:rPr>
                        <w:t xml:space="preserve">applied starting from slot </w:t>
                      </w:r>
                      <m:oMath>
                        <m:r>
                          <m:rPr>
                            <m:sty m:val="p"/>
                          </m:rPr>
                          <w:rPr>
                            <w:rFonts w:ascii="Cambria Math" w:eastAsia="DengXian" w:hAnsi="Cambria Math"/>
                            <w:noProof w:val="0"/>
                            <w:sz w:val="20"/>
                            <w:szCs w:val="20"/>
                          </w:rPr>
                          <m:t>n+</m:t>
                        </m:r>
                        <m:sSubSup>
                          <m:sSubSupPr>
                            <m:ctrlPr>
                              <w:rPr>
                                <w:rFonts w:ascii="Cambria Math" w:eastAsia="DengXian" w:hAnsi="Cambria Math"/>
                                <w:noProof w:val="0"/>
                                <w:sz w:val="20"/>
                                <w:szCs w:val="20"/>
                              </w:rPr>
                            </m:ctrlPr>
                          </m:sSubSupPr>
                          <m:e>
                            <m:r>
                              <w:rPr>
                                <w:rFonts w:ascii="Cambria Math" w:eastAsia="DengXian" w:hAnsi="Cambria Math"/>
                                <w:noProof w:val="0"/>
                                <w:sz w:val="20"/>
                                <w:szCs w:val="20"/>
                              </w:rPr>
                              <m:t>3N</m:t>
                            </m:r>
                          </m:e>
                          <m:sub>
                            <m:r>
                              <w:rPr>
                                <w:rFonts w:ascii="Cambria Math" w:eastAsia="DengXian" w:hAnsi="Cambria Math"/>
                                <w:noProof w:val="0"/>
                                <w:sz w:val="20"/>
                                <w:szCs w:val="20"/>
                              </w:rPr>
                              <m:t>slot</m:t>
                            </m:r>
                          </m:sub>
                          <m:sup>
                            <m:r>
                              <w:rPr>
                                <w:rFonts w:ascii="Cambria Math" w:eastAsia="DengXian" w:hAnsi="Cambria Math"/>
                                <w:noProof w:val="0"/>
                                <w:sz w:val="20"/>
                                <w:szCs w:val="20"/>
                              </w:rPr>
                              <m:t>subframe,µ</m:t>
                            </m:r>
                          </m:sup>
                        </m:sSubSup>
                        <m:r>
                          <w:rPr>
                            <w:rFonts w:ascii="Cambria Math" w:eastAsia="DengXian" w:hAnsi="Cambria Math"/>
                            <w:noProof w:val="0"/>
                            <w:sz w:val="20"/>
                            <w:szCs w:val="20"/>
                          </w:rPr>
                          <m:t>+1</m:t>
                        </m:r>
                      </m:oMath>
                      <w:r w:rsidRPr="00FA317D">
                        <w:rPr>
                          <w:rFonts w:eastAsia="DengXian"/>
                          <w:noProof w:val="0"/>
                          <w:color w:val="000000"/>
                          <w:sz w:val="20"/>
                          <w:szCs w:val="20"/>
                          <w:lang w:val="en-AU"/>
                        </w:rPr>
                        <w:t xml:space="preserve"> after the HARQ-ACK corresponding to the PDSCH carrying the selection command [10, TS 38.321] is transmitted in slot </w:t>
                      </w:r>
                      <w:r w:rsidRPr="00FA317D">
                        <w:rPr>
                          <w:rFonts w:eastAsia="DengXian"/>
                          <w:i/>
                          <w:noProof w:val="0"/>
                          <w:color w:val="000000"/>
                          <w:sz w:val="20"/>
                          <w:szCs w:val="20"/>
                          <w:lang w:val="en-AU"/>
                        </w:rPr>
                        <w:t>n</w:t>
                      </w:r>
                      <w:r w:rsidRPr="00FA317D">
                        <w:rPr>
                          <w:rFonts w:eastAsia="DengXian"/>
                          <w:noProof w:val="0"/>
                          <w:color w:val="000000"/>
                          <w:sz w:val="20"/>
                          <w:szCs w:val="20"/>
                          <w:lang w:val="en-AU"/>
                        </w:rPr>
                        <w:t xml:space="preserve">. The selection command will contain one or more Reporting Setting Indications where the associated CSI Measurement Links and CSI Resource Settings are configured. Semi-persistent CSI reporting on the PUCCH supports Type I CSI. Semi-persistent CSI reporting on the PUCCH format 2 supports Type I CSI with wideband frequency granularity. Semi-persistent CSI reporting on PUCCH formats 3 or 4 supports </w:t>
                      </w:r>
                      <w:r w:rsidRPr="00531751">
                        <w:rPr>
                          <w:rFonts w:eastAsia="DengXian"/>
                          <w:noProof w:val="0"/>
                          <w:color w:val="FF0000"/>
                          <w:sz w:val="20"/>
                          <w:szCs w:val="20"/>
                          <w:u w:val="single"/>
                          <w:lang w:val="en-AU"/>
                        </w:rPr>
                        <w:t>Type I wideband CSI,</w:t>
                      </w:r>
                      <w:r w:rsidRPr="00531751">
                        <w:rPr>
                          <w:rFonts w:eastAsia="DengXian"/>
                          <w:noProof w:val="0"/>
                          <w:color w:val="000000"/>
                          <w:sz w:val="20"/>
                          <w:szCs w:val="20"/>
                          <w:u w:val="single"/>
                          <w:lang w:val="en-AU"/>
                        </w:rPr>
                        <w:t xml:space="preserve"> </w:t>
                      </w:r>
                      <w:r w:rsidRPr="00FA317D">
                        <w:rPr>
                          <w:rFonts w:eastAsia="DengXian"/>
                          <w:noProof w:val="0"/>
                          <w:color w:val="000000"/>
                          <w:sz w:val="20"/>
                          <w:szCs w:val="20"/>
                          <w:lang w:val="en-AU"/>
                        </w:rPr>
                        <w:t>Type I Sub-band CSI and Type II CSI with wideband frequency granularity.</w:t>
                      </w:r>
                    </w:p>
                    <w:p w14:paraId="4345FBA1" w14:textId="77777777" w:rsidR="0037459B" w:rsidRPr="00E05336" w:rsidRDefault="0037459B" w:rsidP="0037459B">
                      <w:pPr>
                        <w:pStyle w:val="B1"/>
                        <w:spacing w:after="0"/>
                        <w:jc w:val="center"/>
                        <w:rPr>
                          <w:b/>
                          <w:sz w:val="22"/>
                          <w:szCs w:val="22"/>
                        </w:rPr>
                      </w:pPr>
                      <w:r w:rsidRPr="00E05336">
                        <w:rPr>
                          <w:b/>
                          <w:sz w:val="22"/>
                          <w:szCs w:val="22"/>
                        </w:rPr>
                        <w:t>&lt;/TP&gt;</w:t>
                      </w:r>
                    </w:p>
                  </w:txbxContent>
                </v:textbox>
                <w10:anchorlock/>
              </v:shape>
            </w:pict>
          </mc:Fallback>
        </mc:AlternateContent>
      </w:r>
    </w:p>
    <w:p w14:paraId="6FD115C7" w14:textId="77777777" w:rsidR="0037459B" w:rsidRPr="008960FA" w:rsidRDefault="0037459B" w:rsidP="0037459B">
      <w:pPr>
        <w:pStyle w:val="ad"/>
        <w:jc w:val="both"/>
        <w:rPr>
          <w:rFonts w:eastAsia="SimSun"/>
          <w:noProof w:val="0"/>
          <w:kern w:val="2"/>
          <w:sz w:val="22"/>
          <w:szCs w:val="22"/>
          <w:lang w:eastAsia="zh-CN"/>
        </w:rPr>
      </w:pPr>
      <w:r w:rsidRPr="008960FA">
        <w:rPr>
          <w:rFonts w:eastAsia="SimSun"/>
          <w:noProof w:val="0"/>
          <w:kern w:val="2"/>
          <w:sz w:val="22"/>
          <w:szCs w:val="22"/>
          <w:lang w:eastAsia="zh-CN"/>
        </w:rPr>
        <w:t>Proposal 4: Adopt the TP for multi-CSI reports.</w:t>
      </w:r>
    </w:p>
    <w:tbl>
      <w:tblPr>
        <w:tblStyle w:val="16"/>
        <w:tblW w:w="0" w:type="auto"/>
        <w:tblLook w:val="04A0" w:firstRow="1" w:lastRow="0" w:firstColumn="1" w:lastColumn="0" w:noHBand="0" w:noVBand="1"/>
      </w:tblPr>
      <w:tblGrid>
        <w:gridCol w:w="9904"/>
      </w:tblGrid>
      <w:tr w:rsidR="0037459B" w:rsidRPr="008E4507" w14:paraId="0E421EE8" w14:textId="77777777" w:rsidTr="006B4654">
        <w:tc>
          <w:tcPr>
            <w:tcW w:w="9904" w:type="dxa"/>
          </w:tcPr>
          <w:p w14:paraId="1F1EE11D" w14:textId="77777777" w:rsidR="0037459B" w:rsidRPr="008E4507" w:rsidRDefault="0037459B" w:rsidP="006B4654">
            <w:pPr>
              <w:keepNext/>
              <w:keepLines/>
              <w:spacing w:before="120" w:after="120"/>
              <w:ind w:left="1134" w:hanging="1134"/>
              <w:outlineLvl w:val="2"/>
              <w:rPr>
                <w:rFonts w:ascii="Arial" w:eastAsia="游明朝" w:hAnsi="Arial"/>
                <w:noProof w:val="0"/>
                <w:color w:val="000000"/>
                <w:sz w:val="28"/>
                <w:szCs w:val="20"/>
                <w:lang w:val="x-none" w:eastAsia="en-US"/>
              </w:rPr>
            </w:pPr>
            <w:r w:rsidRPr="008E4507">
              <w:rPr>
                <w:rFonts w:ascii="Arial" w:eastAsia="游明朝" w:hAnsi="Arial"/>
                <w:noProof w:val="0"/>
                <w:color w:val="000000"/>
                <w:sz w:val="28"/>
                <w:szCs w:val="20"/>
                <w:lang w:val="x-none" w:eastAsia="en-US"/>
              </w:rPr>
              <w:lastRenderedPageBreak/>
              <w:t>5.2.5</w:t>
            </w:r>
            <w:r w:rsidRPr="008E4507">
              <w:rPr>
                <w:rFonts w:ascii="Arial" w:eastAsia="游明朝" w:hAnsi="Arial"/>
                <w:noProof w:val="0"/>
                <w:color w:val="000000"/>
                <w:sz w:val="28"/>
                <w:szCs w:val="20"/>
                <w:lang w:val="x-none" w:eastAsia="en-US"/>
              </w:rPr>
              <w:tab/>
              <w:t>Priority rules for CSI reports</w:t>
            </w:r>
          </w:p>
          <w:p w14:paraId="7EAECC3B" w14:textId="77777777" w:rsidR="0037459B" w:rsidRPr="008E4507" w:rsidRDefault="0037459B" w:rsidP="006B4654">
            <w:pPr>
              <w:spacing w:after="120"/>
              <w:rPr>
                <w:rFonts w:eastAsia="游明朝"/>
                <w:noProof w:val="0"/>
                <w:color w:val="000000"/>
                <w:sz w:val="20"/>
                <w:szCs w:val="20"/>
                <w:lang w:eastAsia="en-US"/>
              </w:rPr>
            </w:pPr>
            <w:r w:rsidRPr="008E4507">
              <w:rPr>
                <w:rFonts w:eastAsia="游明朝"/>
                <w:noProof w:val="0"/>
                <w:color w:val="000000"/>
                <w:sz w:val="20"/>
                <w:szCs w:val="20"/>
                <w:lang w:eastAsia="en-US"/>
              </w:rPr>
              <w:t xml:space="preserve">CSI reports are associated with a priority value </w:t>
            </w:r>
            <m:oMath>
              <m:sSub>
                <m:sSubPr>
                  <m:ctrlPr>
                    <w:rPr>
                      <w:rFonts w:ascii="Cambria Math" w:eastAsia="游明朝" w:hAnsi="Cambria Math"/>
                      <w:noProof w:val="0"/>
                      <w:color w:val="000000"/>
                      <w:sz w:val="20"/>
                      <w:szCs w:val="20"/>
                      <w:lang w:eastAsia="en-US"/>
                    </w:rPr>
                  </m:ctrlPr>
                </m:sSubPr>
                <m:e>
                  <m:r>
                    <m:rPr>
                      <m:sty m:val="p"/>
                    </m:rPr>
                    <w:rPr>
                      <w:rFonts w:ascii="Cambria Math" w:eastAsia="游明朝" w:hAnsi="Cambria Math"/>
                      <w:noProof w:val="0"/>
                      <w:color w:val="000000"/>
                      <w:sz w:val="20"/>
                      <w:szCs w:val="20"/>
                      <w:lang w:eastAsia="en-US"/>
                    </w:rPr>
                    <m:t>Pri</m:t>
                  </m:r>
                </m:e>
                <m:sub>
                  <m:r>
                    <w:rPr>
                      <w:rFonts w:ascii="Cambria Math" w:eastAsia="游明朝" w:hAnsi="Cambria Math"/>
                      <w:noProof w:val="0"/>
                      <w:color w:val="000000"/>
                      <w:sz w:val="20"/>
                      <w:szCs w:val="20"/>
                      <w:lang w:eastAsia="en-US"/>
                    </w:rPr>
                    <m:t>iCSI</m:t>
                  </m:r>
                </m:sub>
              </m:sSub>
              <m:d>
                <m:dPr>
                  <m:ctrlPr>
                    <w:rPr>
                      <w:rFonts w:ascii="Cambria Math" w:eastAsia="游明朝" w:hAnsi="Cambria Math"/>
                      <w:i/>
                      <w:noProof w:val="0"/>
                      <w:color w:val="000000"/>
                      <w:sz w:val="20"/>
                      <w:szCs w:val="20"/>
                      <w:lang w:eastAsia="en-US"/>
                    </w:rPr>
                  </m:ctrlPr>
                </m:dPr>
                <m:e>
                  <m:r>
                    <w:rPr>
                      <w:rFonts w:ascii="Cambria Math" w:eastAsia="游明朝" w:hAnsi="Cambria Math"/>
                      <w:noProof w:val="0"/>
                      <w:color w:val="000000"/>
                      <w:sz w:val="20"/>
                      <w:szCs w:val="20"/>
                      <w:lang w:eastAsia="en-US"/>
                    </w:rPr>
                    <m:t>y,k,c,s</m:t>
                  </m:r>
                </m:e>
              </m:d>
              <m:r>
                <w:rPr>
                  <w:rFonts w:ascii="Cambria Math" w:eastAsia="游明朝" w:hAnsi="Cambria Math"/>
                  <w:noProof w:val="0"/>
                  <w:color w:val="000000"/>
                  <w:sz w:val="20"/>
                  <w:szCs w:val="20"/>
                  <w:lang w:eastAsia="en-US"/>
                </w:rPr>
                <m:t>=2∙</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N</m:t>
                  </m:r>
                </m:e>
                <m:sub>
                  <m:r>
                    <w:rPr>
                      <w:rFonts w:ascii="Cambria Math" w:eastAsia="游明朝" w:hAnsi="Cambria Math"/>
                      <w:noProof w:val="0"/>
                      <w:color w:val="000000"/>
                      <w:sz w:val="20"/>
                      <w:szCs w:val="20"/>
                      <w:lang w:eastAsia="en-US"/>
                    </w:rPr>
                    <m:t>cells</m:t>
                  </m:r>
                </m:sub>
              </m:sSub>
              <m:r>
                <w:rPr>
                  <w:rFonts w:ascii="Cambria Math" w:eastAsia="游明朝" w:hAnsi="Cambria Math"/>
                  <w:noProof w:val="0"/>
                  <w:color w:val="000000"/>
                  <w:sz w:val="20"/>
                  <w:szCs w:val="20"/>
                  <w:lang w:eastAsia="en-US"/>
                </w:rPr>
                <m:t>∙</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M</m:t>
                  </m:r>
                </m:e>
                <m:sub>
                  <m:r>
                    <w:rPr>
                      <w:rFonts w:ascii="Cambria Math" w:eastAsia="游明朝" w:hAnsi="Cambria Math"/>
                      <w:noProof w:val="0"/>
                      <w:color w:val="000000"/>
                      <w:sz w:val="20"/>
                      <w:szCs w:val="20"/>
                      <w:lang w:eastAsia="en-US"/>
                    </w:rPr>
                    <m:t>s</m:t>
                  </m:r>
                </m:sub>
              </m:sSub>
              <m:r>
                <w:rPr>
                  <w:rFonts w:ascii="Cambria Math" w:eastAsia="游明朝" w:hAnsi="Cambria Math"/>
                  <w:noProof w:val="0"/>
                  <w:color w:val="000000"/>
                  <w:sz w:val="20"/>
                  <w:szCs w:val="20"/>
                  <w:lang w:eastAsia="en-US"/>
                </w:rPr>
                <m:t>∙y+</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N</m:t>
                  </m:r>
                </m:e>
                <m:sub>
                  <m:r>
                    <w:rPr>
                      <w:rFonts w:ascii="Cambria Math" w:eastAsia="游明朝" w:hAnsi="Cambria Math"/>
                      <w:noProof w:val="0"/>
                      <w:color w:val="000000"/>
                      <w:sz w:val="20"/>
                      <w:szCs w:val="20"/>
                      <w:lang w:eastAsia="en-US"/>
                    </w:rPr>
                    <m:t>cells</m:t>
                  </m:r>
                </m:sub>
              </m:sSub>
              <m:r>
                <w:rPr>
                  <w:rFonts w:ascii="Cambria Math" w:eastAsia="游明朝" w:hAnsi="Cambria Math"/>
                  <w:noProof w:val="0"/>
                  <w:color w:val="000000"/>
                  <w:sz w:val="20"/>
                  <w:szCs w:val="20"/>
                  <w:lang w:eastAsia="en-US"/>
                </w:rPr>
                <m:t>∙</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M</m:t>
                  </m:r>
                </m:e>
                <m:sub>
                  <m:r>
                    <w:rPr>
                      <w:rFonts w:ascii="Cambria Math" w:eastAsia="游明朝" w:hAnsi="Cambria Math"/>
                      <w:noProof w:val="0"/>
                      <w:color w:val="000000"/>
                      <w:sz w:val="20"/>
                      <w:szCs w:val="20"/>
                      <w:lang w:eastAsia="en-US"/>
                    </w:rPr>
                    <m:t>s</m:t>
                  </m:r>
                </m:sub>
              </m:sSub>
              <m:r>
                <w:rPr>
                  <w:rFonts w:ascii="Cambria Math" w:eastAsia="游明朝" w:hAnsi="Cambria Math"/>
                  <w:noProof w:val="0"/>
                  <w:color w:val="000000"/>
                  <w:sz w:val="20"/>
                  <w:szCs w:val="20"/>
                  <w:lang w:eastAsia="en-US"/>
                </w:rPr>
                <m:t>∙k+</m:t>
              </m:r>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M</m:t>
                  </m:r>
                </m:e>
                <m:sub>
                  <m:r>
                    <w:rPr>
                      <w:rFonts w:ascii="Cambria Math" w:eastAsia="游明朝" w:hAnsi="Cambria Math"/>
                      <w:noProof w:val="0"/>
                      <w:color w:val="000000"/>
                      <w:sz w:val="20"/>
                      <w:szCs w:val="20"/>
                      <w:lang w:eastAsia="en-US"/>
                    </w:rPr>
                    <m:t>s</m:t>
                  </m:r>
                </m:sub>
              </m:sSub>
              <m:r>
                <w:rPr>
                  <w:rFonts w:ascii="Cambria Math" w:eastAsia="游明朝" w:hAnsi="Cambria Math"/>
                  <w:noProof w:val="0"/>
                  <w:color w:val="000000"/>
                  <w:sz w:val="20"/>
                  <w:szCs w:val="20"/>
                  <w:lang w:eastAsia="en-US"/>
                </w:rPr>
                <m:t>∙c+s</m:t>
              </m:r>
            </m:oMath>
            <w:r w:rsidRPr="008E4507">
              <w:rPr>
                <w:rFonts w:eastAsia="游明朝"/>
                <w:noProof w:val="0"/>
                <w:color w:val="000000"/>
                <w:sz w:val="20"/>
                <w:szCs w:val="20"/>
                <w:lang w:eastAsia="en-US"/>
              </w:rPr>
              <w:t xml:space="preserve"> where</w:t>
            </w:r>
          </w:p>
          <w:p w14:paraId="12DDE434" w14:textId="77777777" w:rsidR="0037459B" w:rsidRPr="008E4507" w:rsidRDefault="0037459B" w:rsidP="006B4654">
            <w:pPr>
              <w:spacing w:after="120"/>
              <w:ind w:left="568" w:hanging="284"/>
              <w:rPr>
                <w:rFonts w:eastAsia="游明朝"/>
                <w:noProof w:val="0"/>
                <w:sz w:val="20"/>
                <w:szCs w:val="20"/>
                <w:lang w:eastAsia="en-US"/>
              </w:rPr>
            </w:pPr>
            <w:r w:rsidRPr="008E4507">
              <w:rPr>
                <w:rFonts w:eastAsia="游明朝"/>
                <w:noProof w:val="0"/>
                <w:sz w:val="20"/>
                <w:szCs w:val="20"/>
                <w:lang w:val="x-none" w:eastAsia="en-US"/>
              </w:rPr>
              <w:t>-</w:t>
            </w:r>
            <w:r w:rsidRPr="008E4507">
              <w:rPr>
                <w:rFonts w:eastAsia="游明朝"/>
                <w:noProof w:val="0"/>
                <w:sz w:val="20"/>
                <w:szCs w:val="20"/>
                <w:lang w:val="x-none" w:eastAsia="en-US"/>
              </w:rPr>
              <w:tab/>
            </w:r>
            <w:r w:rsidRPr="008E4507">
              <w:rPr>
                <w:rFonts w:eastAsia="游明朝"/>
                <w:noProof w:val="0"/>
                <w:position w:val="-10"/>
                <w:sz w:val="20"/>
                <w:szCs w:val="20"/>
                <w:lang w:eastAsia="en-US"/>
              </w:rPr>
              <w:object w:dxaOrig="499" w:dyaOrig="279" w14:anchorId="00A6F575">
                <v:shape id="_x0000_i1093" type="#_x0000_t75" style="width:25.5pt;height:14pt" o:ole="">
                  <v:imagedata r:id="rId113" o:title=""/>
                </v:shape>
                <o:OLEObject Type="Embed" ProgID="Equation.3" ShapeID="_x0000_i1093" DrawAspect="Content" ObjectID="_1595501738" r:id="rId143"/>
              </w:object>
            </w:r>
            <w:r w:rsidRPr="008E4507">
              <w:rPr>
                <w:rFonts w:eastAsia="游明朝"/>
                <w:noProof w:val="0"/>
                <w:sz w:val="20"/>
                <w:szCs w:val="20"/>
                <w:lang w:eastAsia="en-US"/>
              </w:rPr>
              <w:t xml:space="preserve"> for aperiodic CSI reports to be carried on PUSCH </w:t>
            </w:r>
            <w:r w:rsidRPr="008E4507">
              <w:rPr>
                <w:rFonts w:eastAsia="游明朝"/>
                <w:noProof w:val="0"/>
                <w:position w:val="-10"/>
                <w:sz w:val="20"/>
                <w:szCs w:val="20"/>
                <w:lang w:eastAsia="en-US"/>
              </w:rPr>
              <w:object w:dxaOrig="460" w:dyaOrig="279" w14:anchorId="20232B99">
                <v:shape id="_x0000_i1094" type="#_x0000_t75" style="width:23.5pt;height:14pt" o:ole="">
                  <v:imagedata r:id="rId115" o:title=""/>
                </v:shape>
                <o:OLEObject Type="Embed" ProgID="Equation.3" ShapeID="_x0000_i1094" DrawAspect="Content" ObjectID="_1595501739" r:id="rId144"/>
              </w:object>
            </w:r>
            <w:r w:rsidRPr="008E4507">
              <w:rPr>
                <w:rFonts w:eastAsia="游明朝"/>
                <w:noProof w:val="0"/>
                <w:sz w:val="20"/>
                <w:szCs w:val="20"/>
                <w:lang w:eastAsia="en-US"/>
              </w:rPr>
              <w:t xml:space="preserve"> for semi-persistent CSI reports to be carried on PUSCH, </w:t>
            </w:r>
            <w:r w:rsidRPr="008E4507">
              <w:rPr>
                <w:rFonts w:eastAsia="游明朝"/>
                <w:noProof w:val="0"/>
                <w:position w:val="-10"/>
                <w:sz w:val="20"/>
                <w:szCs w:val="20"/>
                <w:lang w:eastAsia="en-US"/>
              </w:rPr>
              <w:object w:dxaOrig="499" w:dyaOrig="279" w14:anchorId="004C58DD">
                <v:shape id="_x0000_i1095" type="#_x0000_t75" style="width:25.5pt;height:14pt" o:ole="">
                  <v:imagedata r:id="rId117" o:title=""/>
                </v:shape>
                <o:OLEObject Type="Embed" ProgID="Equation.3" ShapeID="_x0000_i1095" DrawAspect="Content" ObjectID="_1595501740" r:id="rId145"/>
              </w:object>
            </w:r>
            <w:r w:rsidRPr="008E4507">
              <w:rPr>
                <w:rFonts w:eastAsia="游明朝"/>
                <w:noProof w:val="0"/>
                <w:sz w:val="20"/>
                <w:szCs w:val="20"/>
                <w:lang w:val="x-none" w:eastAsia="en-US"/>
              </w:rPr>
              <w:t xml:space="preserve"> </w:t>
            </w:r>
            <w:r w:rsidRPr="008E4507">
              <w:rPr>
                <w:rFonts w:eastAsia="游明朝"/>
                <w:noProof w:val="0"/>
                <w:sz w:val="20"/>
                <w:szCs w:val="20"/>
                <w:lang w:eastAsia="en-US"/>
              </w:rPr>
              <w:t xml:space="preserve">for semi-persistent CSI reports to be carried on PUCCH and </w:t>
            </w:r>
            <w:r w:rsidRPr="008E4507">
              <w:rPr>
                <w:rFonts w:eastAsia="游明朝"/>
                <w:noProof w:val="0"/>
                <w:position w:val="-10"/>
                <w:sz w:val="20"/>
                <w:szCs w:val="20"/>
                <w:lang w:eastAsia="en-US"/>
              </w:rPr>
              <w:object w:dxaOrig="480" w:dyaOrig="279" w14:anchorId="0BF9D1D2">
                <v:shape id="_x0000_i1096" type="#_x0000_t75" style="width:24pt;height:14pt" o:ole="">
                  <v:imagedata r:id="rId119" o:title=""/>
                </v:shape>
                <o:OLEObject Type="Embed" ProgID="Equation.3" ShapeID="_x0000_i1096" DrawAspect="Content" ObjectID="_1595501741" r:id="rId146"/>
              </w:object>
            </w:r>
            <w:r w:rsidRPr="008E4507">
              <w:rPr>
                <w:rFonts w:eastAsia="游明朝"/>
                <w:noProof w:val="0"/>
                <w:sz w:val="20"/>
                <w:szCs w:val="20"/>
                <w:lang w:val="x-none" w:eastAsia="en-US"/>
              </w:rPr>
              <w:t xml:space="preserve"> </w:t>
            </w:r>
            <w:r w:rsidRPr="008E4507">
              <w:rPr>
                <w:rFonts w:eastAsia="游明朝"/>
                <w:noProof w:val="0"/>
                <w:sz w:val="20"/>
                <w:szCs w:val="20"/>
                <w:lang w:eastAsia="en-US"/>
              </w:rPr>
              <w:t>for periodic CSI reports to be carried on PUCCH;</w:t>
            </w:r>
          </w:p>
          <w:p w14:paraId="6588609A" w14:textId="77777777" w:rsidR="0037459B" w:rsidRPr="008E4507" w:rsidRDefault="0037459B" w:rsidP="006B4654">
            <w:pPr>
              <w:spacing w:after="120"/>
              <w:ind w:left="568" w:hanging="284"/>
              <w:rPr>
                <w:rFonts w:eastAsia="游明朝"/>
                <w:noProof w:val="0"/>
                <w:sz w:val="20"/>
                <w:szCs w:val="20"/>
                <w:lang w:eastAsia="en-US"/>
              </w:rPr>
            </w:pPr>
            <w:r w:rsidRPr="008E4507">
              <w:rPr>
                <w:rFonts w:eastAsia="游明朝"/>
                <w:noProof w:val="0"/>
                <w:sz w:val="20"/>
                <w:szCs w:val="20"/>
                <w:lang w:val="x-none" w:eastAsia="en-US"/>
              </w:rPr>
              <w:t>-</w:t>
            </w:r>
            <w:r w:rsidRPr="008E4507">
              <w:rPr>
                <w:rFonts w:eastAsia="游明朝"/>
                <w:noProof w:val="0"/>
                <w:sz w:val="20"/>
                <w:szCs w:val="20"/>
                <w:lang w:val="x-none" w:eastAsia="en-US"/>
              </w:rPr>
              <w:tab/>
            </w:r>
            <w:r w:rsidRPr="008E4507">
              <w:rPr>
                <w:rFonts w:eastAsia="游明朝"/>
                <w:noProof w:val="0"/>
                <w:position w:val="-6"/>
                <w:sz w:val="20"/>
                <w:szCs w:val="20"/>
                <w:lang w:eastAsia="en-US"/>
              </w:rPr>
              <w:object w:dxaOrig="480" w:dyaOrig="260" w14:anchorId="09F3119D">
                <v:shape id="_x0000_i1097" type="#_x0000_t75" style="width:24pt;height:13pt" o:ole="">
                  <v:imagedata r:id="rId121" o:title=""/>
                </v:shape>
                <o:OLEObject Type="Embed" ProgID="Equation.3" ShapeID="_x0000_i1097" DrawAspect="Content" ObjectID="_1595501742" r:id="rId147"/>
              </w:object>
            </w:r>
            <w:r w:rsidRPr="008E4507">
              <w:rPr>
                <w:rFonts w:eastAsia="游明朝"/>
                <w:noProof w:val="0"/>
                <w:sz w:val="20"/>
                <w:szCs w:val="20"/>
                <w:lang w:val="x-none" w:eastAsia="en-US"/>
              </w:rPr>
              <w:t xml:space="preserve"> </w:t>
            </w:r>
            <w:r w:rsidRPr="008E4507">
              <w:rPr>
                <w:rFonts w:eastAsia="游明朝"/>
                <w:noProof w:val="0"/>
                <w:sz w:val="20"/>
                <w:szCs w:val="20"/>
                <w:lang w:eastAsia="en-US"/>
              </w:rPr>
              <w:t xml:space="preserve">for CSI reports carrying L1-RSRP and </w:t>
            </w:r>
            <w:r w:rsidRPr="008E4507">
              <w:rPr>
                <w:rFonts w:eastAsia="游明朝"/>
                <w:noProof w:val="0"/>
                <w:position w:val="-6"/>
                <w:sz w:val="20"/>
                <w:szCs w:val="20"/>
                <w:lang w:eastAsia="en-US"/>
              </w:rPr>
              <w:object w:dxaOrig="460" w:dyaOrig="260" w14:anchorId="4CF7739A">
                <v:shape id="_x0000_i1098" type="#_x0000_t75" style="width:23.5pt;height:13pt" o:ole="">
                  <v:imagedata r:id="rId123" o:title=""/>
                </v:shape>
                <o:OLEObject Type="Embed" ProgID="Equation.3" ShapeID="_x0000_i1098" DrawAspect="Content" ObjectID="_1595501743" r:id="rId148"/>
              </w:object>
            </w:r>
            <w:r w:rsidRPr="008E4507">
              <w:rPr>
                <w:rFonts w:eastAsia="游明朝"/>
                <w:noProof w:val="0"/>
                <w:sz w:val="20"/>
                <w:szCs w:val="20"/>
                <w:lang w:val="x-none" w:eastAsia="en-US"/>
              </w:rPr>
              <w:t xml:space="preserve"> for CSI reports not carrying L1-RSRP</w:t>
            </w:r>
            <w:r w:rsidRPr="008E4507">
              <w:rPr>
                <w:rFonts w:eastAsia="游明朝"/>
                <w:noProof w:val="0"/>
                <w:sz w:val="20"/>
                <w:szCs w:val="20"/>
                <w:lang w:eastAsia="en-US"/>
              </w:rPr>
              <w:t>;</w:t>
            </w:r>
          </w:p>
          <w:p w14:paraId="3BEED940" w14:textId="77777777" w:rsidR="0037459B" w:rsidRPr="008E4507" w:rsidRDefault="0037459B" w:rsidP="006B4654">
            <w:pPr>
              <w:spacing w:after="120"/>
              <w:ind w:left="568" w:hanging="284"/>
              <w:rPr>
                <w:rFonts w:eastAsia="游明朝"/>
                <w:noProof w:val="0"/>
                <w:sz w:val="20"/>
                <w:szCs w:val="20"/>
                <w:lang w:eastAsia="en-US"/>
              </w:rPr>
            </w:pPr>
            <w:r w:rsidRPr="008E4507">
              <w:rPr>
                <w:rFonts w:eastAsia="游明朝"/>
                <w:noProof w:val="0"/>
                <w:sz w:val="20"/>
                <w:szCs w:val="20"/>
                <w:lang w:val="x-none" w:eastAsia="en-US"/>
              </w:rPr>
              <w:t>-</w:t>
            </w:r>
            <w:r w:rsidRPr="008E4507">
              <w:rPr>
                <w:rFonts w:eastAsia="游明朝"/>
                <w:noProof w:val="0"/>
                <w:sz w:val="20"/>
                <w:szCs w:val="20"/>
                <w:lang w:val="x-none" w:eastAsia="en-US"/>
              </w:rPr>
              <w:tab/>
            </w:r>
            <w:r w:rsidRPr="008E4507">
              <w:rPr>
                <w:rFonts w:eastAsia="游明朝"/>
                <w:i/>
                <w:noProof w:val="0"/>
                <w:sz w:val="20"/>
                <w:szCs w:val="20"/>
                <w:lang w:val="x-none" w:eastAsia="en-US"/>
              </w:rPr>
              <w:t>c</w:t>
            </w:r>
            <w:r w:rsidRPr="008E4507">
              <w:rPr>
                <w:rFonts w:eastAsia="游明朝"/>
                <w:noProof w:val="0"/>
                <w:sz w:val="20"/>
                <w:szCs w:val="20"/>
                <w:lang w:val="x-none" w:eastAsia="en-US"/>
              </w:rPr>
              <w:t xml:space="preserve"> is the serving cell index</w:t>
            </w:r>
            <w:r w:rsidRPr="008E4507">
              <w:rPr>
                <w:rFonts w:eastAsia="游明朝"/>
                <w:noProof w:val="0"/>
                <w:sz w:val="20"/>
                <w:szCs w:val="20"/>
                <w:lang w:val="en-GB" w:eastAsia="en-US"/>
              </w:rPr>
              <w:t xml:space="preserve"> and </w:t>
            </w:r>
            <m:oMath>
              <m:sSub>
                <m:sSubPr>
                  <m:ctrlPr>
                    <w:rPr>
                      <w:rFonts w:ascii="Cambria Math" w:eastAsia="游明朝" w:hAnsi="Cambria Math"/>
                      <w:i/>
                      <w:noProof w:val="0"/>
                      <w:color w:val="000000"/>
                      <w:sz w:val="20"/>
                      <w:szCs w:val="20"/>
                      <w:lang w:eastAsia="en-US"/>
                    </w:rPr>
                  </m:ctrlPr>
                </m:sSubPr>
                <m:e>
                  <m:r>
                    <w:rPr>
                      <w:rFonts w:ascii="Cambria Math" w:eastAsia="游明朝" w:hAnsi="Cambria Math"/>
                      <w:noProof w:val="0"/>
                      <w:color w:val="000000"/>
                      <w:sz w:val="20"/>
                      <w:szCs w:val="20"/>
                      <w:lang w:eastAsia="en-US"/>
                    </w:rPr>
                    <m:t>N</m:t>
                  </m:r>
                </m:e>
                <m:sub>
                  <m:r>
                    <w:rPr>
                      <w:rFonts w:ascii="Cambria Math" w:eastAsia="游明朝" w:hAnsi="Cambria Math"/>
                      <w:noProof w:val="0"/>
                      <w:color w:val="000000"/>
                      <w:sz w:val="20"/>
                      <w:szCs w:val="20"/>
                      <w:lang w:eastAsia="en-US"/>
                    </w:rPr>
                    <m:t>cells</m:t>
                  </m:r>
                </m:sub>
              </m:sSub>
            </m:oMath>
            <w:r w:rsidRPr="008E4507">
              <w:rPr>
                <w:rFonts w:eastAsia="游明朝"/>
                <w:noProof w:val="0"/>
                <w:color w:val="000000"/>
                <w:sz w:val="20"/>
                <w:szCs w:val="20"/>
                <w:lang w:eastAsia="en-US"/>
              </w:rPr>
              <w:t xml:space="preserve"> </w:t>
            </w:r>
            <w:r w:rsidRPr="008E4507">
              <w:rPr>
                <w:rFonts w:eastAsia="游明朝"/>
                <w:noProof w:val="0"/>
                <w:sz w:val="20"/>
                <w:szCs w:val="20"/>
                <w:lang w:val="en-GB" w:eastAsia="en-US"/>
              </w:rPr>
              <w:t xml:space="preserve">is the value of the higher layer parameter </w:t>
            </w:r>
            <w:r w:rsidRPr="008E4507">
              <w:rPr>
                <w:rFonts w:eastAsia="游明朝"/>
                <w:i/>
                <w:noProof w:val="0"/>
                <w:sz w:val="20"/>
                <w:szCs w:val="20"/>
                <w:lang w:val="en-GB" w:eastAsia="en-US"/>
              </w:rPr>
              <w:t>maxNrofServingCells</w:t>
            </w:r>
            <w:r w:rsidRPr="008E4507">
              <w:rPr>
                <w:rFonts w:eastAsia="游明朝"/>
                <w:noProof w:val="0"/>
                <w:sz w:val="20"/>
                <w:szCs w:val="20"/>
                <w:lang w:eastAsia="en-US"/>
              </w:rPr>
              <w:t>;</w:t>
            </w:r>
          </w:p>
          <w:p w14:paraId="551135E7" w14:textId="77777777" w:rsidR="0037459B" w:rsidRPr="008E4507" w:rsidRDefault="0037459B" w:rsidP="006B4654">
            <w:pPr>
              <w:spacing w:after="120"/>
              <w:ind w:left="567" w:hanging="283"/>
              <w:rPr>
                <w:rFonts w:eastAsia="游明朝"/>
                <w:i/>
                <w:noProof w:val="0"/>
                <w:sz w:val="20"/>
                <w:szCs w:val="20"/>
                <w:lang w:val="en-GB" w:eastAsia="en-US"/>
              </w:rPr>
            </w:pPr>
            <w:r w:rsidRPr="008E4507">
              <w:rPr>
                <w:rFonts w:eastAsia="游明朝"/>
                <w:noProof w:val="0"/>
                <w:sz w:val="20"/>
                <w:szCs w:val="20"/>
                <w:lang w:val="en-GB" w:eastAsia="en-US"/>
              </w:rPr>
              <w:t>-</w:t>
            </w:r>
            <w:r w:rsidRPr="008E4507">
              <w:rPr>
                <w:rFonts w:eastAsia="游明朝"/>
                <w:noProof w:val="0"/>
                <w:sz w:val="20"/>
                <w:szCs w:val="20"/>
                <w:lang w:val="en-GB" w:eastAsia="en-US"/>
              </w:rPr>
              <w:tab/>
            </w:r>
            <w:r w:rsidRPr="008E4507">
              <w:rPr>
                <w:rFonts w:eastAsia="游明朝"/>
                <w:i/>
                <w:noProof w:val="0"/>
                <w:sz w:val="20"/>
                <w:szCs w:val="20"/>
                <w:lang w:val="en-GB" w:eastAsia="en-US"/>
              </w:rPr>
              <w:t>s</w:t>
            </w:r>
            <w:r w:rsidRPr="008E4507">
              <w:rPr>
                <w:rFonts w:eastAsia="游明朝"/>
                <w:noProof w:val="0"/>
                <w:sz w:val="20"/>
                <w:szCs w:val="20"/>
                <w:lang w:val="en-GB" w:eastAsia="en-US"/>
              </w:rPr>
              <w:t xml:space="preserve"> is the </w:t>
            </w:r>
            <w:r w:rsidRPr="008E4507">
              <w:rPr>
                <w:rFonts w:eastAsia="游明朝"/>
                <w:i/>
                <w:noProof w:val="0"/>
                <w:sz w:val="20"/>
                <w:szCs w:val="20"/>
                <w:lang w:val="en-GB" w:eastAsia="en-US"/>
              </w:rPr>
              <w:t>reportConfigID</w:t>
            </w:r>
            <w:r w:rsidRPr="008E4507">
              <w:rPr>
                <w:rFonts w:eastAsia="游明朝"/>
                <w:noProof w:val="0"/>
                <w:sz w:val="20"/>
                <w:szCs w:val="20"/>
                <w:lang w:val="en-GB" w:eastAsia="en-US"/>
              </w:rPr>
              <w:t xml:space="preserve"> and</w:t>
            </w:r>
            <w:r w:rsidRPr="008E4507">
              <w:rPr>
                <w:rFonts w:eastAsia="游明朝"/>
                <w:i/>
                <w:noProof w:val="0"/>
                <w:sz w:val="20"/>
                <w:szCs w:val="20"/>
                <w:lang w:val="en-GB" w:eastAsia="en-US"/>
              </w:rPr>
              <w:t xml:space="preserve"> </w:t>
            </w:r>
            <w:r w:rsidRPr="008E4507">
              <w:rPr>
                <w:rFonts w:eastAsia="游明朝"/>
                <w:noProof w:val="0"/>
                <w:color w:val="000000"/>
                <w:position w:val="-10"/>
                <w:sz w:val="20"/>
                <w:szCs w:val="20"/>
                <w:lang w:eastAsia="en-US"/>
              </w:rPr>
              <w:object w:dxaOrig="340" w:dyaOrig="300" w14:anchorId="4C1ABD64">
                <v:shape id="_x0000_i1099" type="#_x0000_t75" style="width:17pt;height:16pt" o:ole="">
                  <v:imagedata r:id="rId125" o:title=""/>
                </v:shape>
                <o:OLEObject Type="Embed" ProgID="Equation.3" ShapeID="_x0000_i1099" DrawAspect="Content" ObjectID="_1595501744" r:id="rId149"/>
              </w:object>
            </w:r>
            <w:r w:rsidRPr="008E4507">
              <w:rPr>
                <w:rFonts w:eastAsia="游明朝"/>
                <w:noProof w:val="0"/>
                <w:sz w:val="20"/>
                <w:szCs w:val="20"/>
                <w:lang w:val="en-GB" w:eastAsia="en-US"/>
              </w:rPr>
              <w:t xml:space="preserve">is the value of the higher layer parameter </w:t>
            </w:r>
            <w:r w:rsidRPr="008E4507">
              <w:rPr>
                <w:rFonts w:eastAsia="游明朝"/>
                <w:i/>
                <w:noProof w:val="0"/>
                <w:sz w:val="20"/>
                <w:szCs w:val="20"/>
                <w:lang w:val="en-GB" w:eastAsia="en-US"/>
              </w:rPr>
              <w:t>maxNrofCSI-ReportConfigurations.</w:t>
            </w:r>
          </w:p>
          <w:p w14:paraId="104DCDF7" w14:textId="77777777" w:rsidR="0037459B" w:rsidRPr="008E4507" w:rsidRDefault="0037459B" w:rsidP="006B4654">
            <w:pPr>
              <w:spacing w:after="120"/>
              <w:rPr>
                <w:rFonts w:eastAsia="游明朝"/>
                <w:noProof w:val="0"/>
                <w:color w:val="000000"/>
                <w:sz w:val="20"/>
                <w:szCs w:val="20"/>
                <w:lang w:eastAsia="en-US"/>
              </w:rPr>
            </w:pPr>
            <w:r w:rsidRPr="008E4507">
              <w:rPr>
                <w:rFonts w:eastAsia="游明朝"/>
                <w:noProof w:val="0"/>
                <w:color w:val="000000"/>
                <w:sz w:val="20"/>
                <w:szCs w:val="20"/>
                <w:lang w:eastAsia="en-US"/>
              </w:rPr>
              <w:t xml:space="preserve">A first CSI report is said to have priority over second CSI report if the associated </w:t>
            </w:r>
            <w:r w:rsidRPr="008E4507">
              <w:rPr>
                <w:rFonts w:eastAsia="游明朝"/>
                <w:noProof w:val="0"/>
                <w:color w:val="000000"/>
                <w:position w:val="-12"/>
                <w:sz w:val="20"/>
                <w:szCs w:val="20"/>
                <w:lang w:eastAsia="en-US"/>
              </w:rPr>
              <w:object w:dxaOrig="1359" w:dyaOrig="380" w14:anchorId="38E089CF">
                <v:shape id="_x0000_i1100" type="#_x0000_t75" style="width:67pt;height:20pt" o:ole="">
                  <v:imagedata r:id="rId127" o:title=""/>
                </v:shape>
                <o:OLEObject Type="Embed" ProgID="Equation.3" ShapeID="_x0000_i1100" DrawAspect="Content" ObjectID="_1595501745" r:id="rId150"/>
              </w:object>
            </w:r>
            <w:r w:rsidRPr="008E4507">
              <w:rPr>
                <w:rFonts w:eastAsia="游明朝"/>
                <w:noProof w:val="0"/>
                <w:color w:val="000000"/>
                <w:sz w:val="20"/>
                <w:szCs w:val="20"/>
                <w:lang w:eastAsia="en-US"/>
              </w:rPr>
              <w:t xml:space="preserve"> value is lower for the first report than for the second report.</w:t>
            </w:r>
          </w:p>
          <w:p w14:paraId="13E3378D" w14:textId="77777777" w:rsidR="0037459B" w:rsidRPr="008E4507" w:rsidRDefault="0037459B" w:rsidP="006B4654">
            <w:pPr>
              <w:spacing w:after="120"/>
              <w:rPr>
                <w:rFonts w:eastAsia="游明朝"/>
                <w:noProof w:val="0"/>
                <w:color w:val="000000"/>
                <w:sz w:val="20"/>
                <w:szCs w:val="20"/>
                <w:lang w:eastAsia="en-US"/>
              </w:rPr>
            </w:pPr>
            <w:r w:rsidRPr="008E4507">
              <w:rPr>
                <w:rFonts w:eastAsia="游明朝"/>
                <w:noProof w:val="0"/>
                <w:color w:val="000000"/>
                <w:sz w:val="20"/>
                <w:szCs w:val="20"/>
                <w:lang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ED6E641" w14:textId="21F5B175" w:rsidR="0037459B" w:rsidRPr="008E4507" w:rsidRDefault="00531751" w:rsidP="006B4654">
            <w:pPr>
              <w:ind w:leftChars="118" w:left="283"/>
              <w:rPr>
                <w:rFonts w:eastAsia="游明朝"/>
                <w:noProof w:val="0"/>
                <w:color w:val="000000"/>
                <w:sz w:val="20"/>
                <w:szCs w:val="20"/>
                <w:lang w:eastAsia="en-US"/>
              </w:rPr>
            </w:pPr>
            <w:r w:rsidRPr="00914DDE">
              <w:rPr>
                <w:rFonts w:eastAsia="游明朝"/>
                <w:color w:val="FF0000"/>
                <w:sz w:val="20"/>
                <w:u w:val="single"/>
                <w:lang w:eastAsia="en-US"/>
              </w:rPr>
              <w:t xml:space="preserve">if </w:t>
            </w:r>
            <w:r w:rsidRPr="00914DDE">
              <w:rPr>
                <w:rFonts w:eastAsia="游明朝"/>
                <w:i/>
                <w:color w:val="FF0000"/>
                <w:sz w:val="20"/>
                <w:u w:val="single"/>
                <w:lang w:eastAsia="en-US"/>
              </w:rPr>
              <w:t>y</w:t>
            </w:r>
            <w:r w:rsidRPr="00914DDE">
              <w:rPr>
                <w:rFonts w:eastAsia="游明朝"/>
                <w:color w:val="FF0000"/>
                <w:sz w:val="20"/>
                <w:u w:val="single"/>
                <w:lang w:eastAsia="en-US"/>
              </w:rPr>
              <w:t xml:space="preserve"> values </w:t>
            </w:r>
            <w:r>
              <w:rPr>
                <w:rFonts w:eastAsia="游明朝"/>
                <w:color w:val="FF0000"/>
                <w:sz w:val="20"/>
                <w:u w:val="single"/>
                <w:lang w:eastAsia="en-US"/>
              </w:rPr>
              <w:t>are</w:t>
            </w:r>
            <w:r w:rsidRPr="00914DDE">
              <w:rPr>
                <w:rFonts w:eastAsia="游明朝"/>
                <w:color w:val="FF0000"/>
                <w:sz w:val="20"/>
                <w:u w:val="single"/>
                <w:lang w:eastAsia="en-US"/>
              </w:rPr>
              <w:t xml:space="preserve"> different between the two CSI reports</w:t>
            </w:r>
            <w:r w:rsidR="0037459B" w:rsidRPr="008E4507">
              <w:rPr>
                <w:rFonts w:eastAsia="游明朝"/>
                <w:noProof w:val="0"/>
                <w:color w:val="FF0000"/>
                <w:sz w:val="20"/>
                <w:szCs w:val="20"/>
                <w:lang w:eastAsia="en-US"/>
              </w:rPr>
              <w:t>,</w:t>
            </w:r>
            <w:r w:rsidR="0037459B" w:rsidRPr="008E4507">
              <w:rPr>
                <w:rFonts w:eastAsia="游明朝"/>
                <w:noProof w:val="0"/>
                <w:color w:val="000000"/>
                <w:sz w:val="20"/>
                <w:szCs w:val="20"/>
                <w:lang w:eastAsia="en-US"/>
              </w:rPr>
              <w:t xml:space="preserve"> the following rules apply (for CSI reports transmitted on PUSCH, as described in Subclause 5.2.3; for CSI reports transmitted on PUCCH, as described in Subclause 5.2.4): </w:t>
            </w:r>
          </w:p>
          <w:p w14:paraId="654C10C5" w14:textId="77777777" w:rsidR="0037459B" w:rsidRPr="008E4507" w:rsidRDefault="0037459B" w:rsidP="006B4654">
            <w:pPr>
              <w:spacing w:after="120"/>
              <w:ind w:left="567" w:hanging="283"/>
              <w:rPr>
                <w:rFonts w:eastAsia="游明朝"/>
                <w:noProof w:val="0"/>
                <w:sz w:val="20"/>
                <w:szCs w:val="20"/>
                <w:lang w:val="en-GB" w:eastAsia="en-US"/>
              </w:rPr>
            </w:pPr>
            <w:r w:rsidRPr="008E4507">
              <w:rPr>
                <w:rFonts w:eastAsia="游明朝"/>
                <w:noProof w:val="0"/>
                <w:sz w:val="20"/>
                <w:szCs w:val="20"/>
                <w:lang w:val="en-GB" w:eastAsia="en-US"/>
              </w:rPr>
              <w:t>-</w:t>
            </w:r>
            <w:r w:rsidRPr="008E4507">
              <w:rPr>
                <w:rFonts w:eastAsia="游明朝"/>
                <w:noProof w:val="0"/>
                <w:sz w:val="20"/>
                <w:szCs w:val="20"/>
                <w:lang w:val="en-GB" w:eastAsia="en-US"/>
              </w:rPr>
              <w:tab/>
              <w:t xml:space="preserve">The CSI report with higher </w:t>
            </w:r>
            <w:r w:rsidRPr="008E4507">
              <w:rPr>
                <w:rFonts w:eastAsia="游明朝"/>
                <w:noProof w:val="0"/>
                <w:color w:val="000000"/>
                <w:position w:val="-12"/>
                <w:sz w:val="20"/>
                <w:szCs w:val="20"/>
                <w:lang w:eastAsia="en-US"/>
              </w:rPr>
              <w:object w:dxaOrig="1359" w:dyaOrig="380" w14:anchorId="191393EE">
                <v:shape id="_x0000_i1101" type="#_x0000_t75" style="width:67pt;height:20pt" o:ole="">
                  <v:imagedata r:id="rId129" o:title=""/>
                </v:shape>
                <o:OLEObject Type="Embed" ProgID="Equation.3" ShapeID="_x0000_i1101" DrawAspect="Content" ObjectID="_1595501746" r:id="rId151"/>
              </w:object>
            </w:r>
            <w:r w:rsidRPr="008E4507">
              <w:rPr>
                <w:rFonts w:eastAsia="游明朝"/>
                <w:noProof w:val="0"/>
                <w:color w:val="000000"/>
                <w:sz w:val="20"/>
                <w:szCs w:val="20"/>
                <w:lang w:eastAsia="en-US"/>
              </w:rPr>
              <w:t xml:space="preserve"> </w:t>
            </w:r>
            <w:r w:rsidRPr="008E4507">
              <w:rPr>
                <w:rFonts w:eastAsia="游明朝"/>
                <w:noProof w:val="0"/>
                <w:sz w:val="20"/>
                <w:szCs w:val="20"/>
                <w:lang w:val="en-GB" w:eastAsia="en-US"/>
              </w:rPr>
              <w:t>value shall not be sent by the UE,</w:t>
            </w:r>
          </w:p>
          <w:p w14:paraId="322C4882" w14:textId="77777777" w:rsidR="0037459B" w:rsidRPr="00531751" w:rsidRDefault="0037459B" w:rsidP="006B4654">
            <w:pPr>
              <w:spacing w:after="120"/>
              <w:ind w:left="284"/>
              <w:rPr>
                <w:rFonts w:eastAsia="游明朝"/>
                <w:noProof w:val="0"/>
                <w:color w:val="FF0000"/>
                <w:sz w:val="20"/>
                <w:szCs w:val="20"/>
                <w:u w:val="single"/>
                <w:lang w:val="en-GB" w:eastAsia="en-US"/>
              </w:rPr>
            </w:pPr>
            <w:r w:rsidRPr="00531751">
              <w:rPr>
                <w:rFonts w:eastAsia="游明朝"/>
                <w:noProof w:val="0"/>
                <w:color w:val="FF0000"/>
                <w:sz w:val="20"/>
                <w:szCs w:val="20"/>
                <w:u w:val="single"/>
                <w:lang w:val="en-GB" w:eastAsia="en-US"/>
              </w:rPr>
              <w:t>otherwise, the two CSI reports are multiplexed or either is dropped based on the priority values, as described in Subclause 9.2.5.2 in 38.213.</w:t>
            </w:r>
          </w:p>
          <w:p w14:paraId="67E66F20" w14:textId="77777777" w:rsidR="0037459B" w:rsidRPr="008E4507" w:rsidRDefault="0037459B" w:rsidP="006B4654">
            <w:pPr>
              <w:spacing w:after="120"/>
              <w:rPr>
                <w:rFonts w:eastAsia="游明朝"/>
                <w:noProof w:val="0"/>
                <w:sz w:val="20"/>
                <w:szCs w:val="20"/>
                <w:lang w:val="en-GB" w:eastAsia="en-US"/>
              </w:rPr>
            </w:pPr>
            <w:r w:rsidRPr="008E4507">
              <w:rPr>
                <w:rFonts w:eastAsia="游明朝"/>
                <w:noProof w:val="0"/>
                <w:sz w:val="20"/>
                <w:szCs w:val="20"/>
                <w:lang w:val="en-GB" w:eastAsia="en-US"/>
              </w:rPr>
              <w:t xml:space="preserve">If a semi-persistent CSI report to be carried on PUSCH collides with PUSCH data transmission, when the starting symbols between the two channels are aligned, the CSI report shall not be transmitted by the UE. </w:t>
            </w:r>
          </w:p>
        </w:tc>
      </w:tr>
    </w:tbl>
    <w:p w14:paraId="6CFF2447" w14:textId="77777777" w:rsidR="00905D2D" w:rsidRPr="0037459B" w:rsidRDefault="00905D2D" w:rsidP="00DC1906">
      <w:pPr>
        <w:rPr>
          <w:rFonts w:eastAsiaTheme="minorEastAsia"/>
          <w:noProof w:val="0"/>
          <w:color w:val="000000" w:themeColor="text1"/>
          <w:kern w:val="2"/>
          <w:sz w:val="22"/>
          <w:szCs w:val="22"/>
          <w:lang w:eastAsia="ja-JP"/>
        </w:rPr>
      </w:pPr>
    </w:p>
    <w:p w14:paraId="5FC6ECD0" w14:textId="1C0ADA7F"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53B6AEEC" w14:textId="36D59DB6" w:rsidR="005D049F" w:rsidRDefault="00807E3B" w:rsidP="005D049F">
      <w:pPr>
        <w:rPr>
          <w:rFonts w:eastAsiaTheme="minorEastAsia"/>
          <w:noProof w:val="0"/>
          <w:sz w:val="22"/>
          <w:szCs w:val="22"/>
          <w:lang w:eastAsia="ja-JP"/>
        </w:rPr>
      </w:pPr>
      <w:r>
        <w:rPr>
          <w:rFonts w:eastAsia="SimSun"/>
          <w:kern w:val="2"/>
          <w:sz w:val="22"/>
          <w:szCs w:val="22"/>
          <w:lang w:eastAsia="zh-CN"/>
        </w:rPr>
        <w:t>[1</w:t>
      </w:r>
      <w:r w:rsidR="005D049F">
        <w:rPr>
          <w:rFonts w:eastAsia="SimSun"/>
          <w:kern w:val="2"/>
          <w:sz w:val="22"/>
          <w:szCs w:val="22"/>
          <w:lang w:eastAsia="zh-CN"/>
        </w:rPr>
        <w:t>]</w:t>
      </w:r>
      <w:r w:rsidR="005D049F">
        <w:rPr>
          <w:rFonts w:eastAsia="SimSun"/>
          <w:kern w:val="2"/>
          <w:sz w:val="22"/>
          <w:szCs w:val="22"/>
          <w:lang w:eastAsia="zh-CN"/>
        </w:rPr>
        <w:tab/>
      </w:r>
      <w:r w:rsidR="005D049F" w:rsidRPr="00E5308C">
        <w:rPr>
          <w:rFonts w:eastAsia="SimSun"/>
          <w:kern w:val="2"/>
          <w:sz w:val="22"/>
          <w:szCs w:val="22"/>
          <w:lang w:eastAsia="zh-CN"/>
        </w:rPr>
        <w:t>3GPP, RAN1#9</w:t>
      </w:r>
      <w:r>
        <w:rPr>
          <w:rFonts w:eastAsia="SimSun"/>
          <w:kern w:val="2"/>
          <w:sz w:val="22"/>
          <w:szCs w:val="22"/>
          <w:lang w:eastAsia="zh-CN"/>
        </w:rPr>
        <w:t>3</w:t>
      </w:r>
      <w:r w:rsidR="005D049F">
        <w:rPr>
          <w:rFonts w:eastAsia="SimSun"/>
          <w:kern w:val="2"/>
          <w:sz w:val="22"/>
          <w:szCs w:val="22"/>
          <w:lang w:eastAsia="zh-CN"/>
        </w:rPr>
        <w:t>,</w:t>
      </w:r>
      <w:r w:rsidR="005D049F" w:rsidRPr="005D049F">
        <w:rPr>
          <w:rFonts w:eastAsia="SimSun"/>
          <w:kern w:val="2"/>
          <w:sz w:val="22"/>
          <w:szCs w:val="22"/>
          <w:lang w:eastAsia="zh-CN"/>
        </w:rPr>
        <w:t xml:space="preserve"> </w:t>
      </w:r>
      <w:r w:rsidR="005D049F" w:rsidRPr="00E5308C">
        <w:rPr>
          <w:rFonts w:eastAsia="SimSun"/>
          <w:kern w:val="2"/>
          <w:sz w:val="22"/>
          <w:szCs w:val="22"/>
          <w:lang w:eastAsia="zh-CN"/>
        </w:rPr>
        <w:t>“Draft Report of 3GPP TSG RAN WG1 #</w:t>
      </w:r>
      <w:r w:rsidR="00F6697C">
        <w:rPr>
          <w:rFonts w:eastAsia="SimSun"/>
          <w:kern w:val="2"/>
          <w:sz w:val="22"/>
          <w:szCs w:val="22"/>
          <w:lang w:eastAsia="zh-CN"/>
        </w:rPr>
        <w:t>93</w:t>
      </w:r>
      <w:r w:rsidR="002B2725">
        <w:rPr>
          <w:rFonts w:eastAsia="SimSun"/>
          <w:kern w:val="2"/>
          <w:sz w:val="22"/>
          <w:szCs w:val="22"/>
          <w:lang w:eastAsia="zh-CN"/>
        </w:rPr>
        <w:t xml:space="preserve"> (v0.2</w:t>
      </w:r>
      <w:r w:rsidR="005D049F" w:rsidRPr="00E5308C">
        <w:rPr>
          <w:rFonts w:eastAsia="SimSun"/>
          <w:kern w:val="2"/>
          <w:sz w:val="22"/>
          <w:szCs w:val="22"/>
          <w:lang w:eastAsia="zh-CN"/>
        </w:rPr>
        <w:t>.0)”</w:t>
      </w:r>
      <w:r w:rsidR="00F6697C">
        <w:rPr>
          <w:rFonts w:eastAsia="SimSun"/>
          <w:kern w:val="2"/>
          <w:sz w:val="22"/>
          <w:szCs w:val="22"/>
          <w:lang w:eastAsia="zh-CN"/>
        </w:rPr>
        <w:t>, May</w:t>
      </w:r>
      <w:r w:rsidR="005D049F">
        <w:rPr>
          <w:rFonts w:eastAsia="SimSun"/>
          <w:kern w:val="2"/>
          <w:sz w:val="22"/>
          <w:szCs w:val="22"/>
          <w:lang w:eastAsia="zh-CN"/>
        </w:rPr>
        <w:t>,</w:t>
      </w:r>
      <w:r w:rsidR="00F6697C">
        <w:rPr>
          <w:rFonts w:eastAsia="SimSun"/>
          <w:kern w:val="2"/>
          <w:sz w:val="22"/>
          <w:szCs w:val="22"/>
          <w:lang w:eastAsia="zh-CN"/>
        </w:rPr>
        <w:t xml:space="preserve"> </w:t>
      </w:r>
      <w:r w:rsidR="005D049F">
        <w:rPr>
          <w:rFonts w:eastAsia="SimSun"/>
          <w:kern w:val="2"/>
          <w:sz w:val="22"/>
          <w:szCs w:val="22"/>
          <w:lang w:eastAsia="zh-CN"/>
        </w:rPr>
        <w:t>2018</w:t>
      </w:r>
      <w:r w:rsidR="006048F1">
        <w:rPr>
          <w:rFonts w:eastAsia="SimSun"/>
          <w:kern w:val="2"/>
          <w:sz w:val="22"/>
          <w:szCs w:val="22"/>
          <w:lang w:eastAsia="zh-CN"/>
        </w:rPr>
        <w:t>.</w:t>
      </w:r>
    </w:p>
    <w:p w14:paraId="6D250097" w14:textId="2CF5F4E8" w:rsidR="00FC083E" w:rsidRDefault="005D049F" w:rsidP="007223C3">
      <w:pPr>
        <w:rPr>
          <w:rFonts w:eastAsiaTheme="minorEastAsia"/>
          <w:noProof w:val="0"/>
          <w:sz w:val="22"/>
          <w:szCs w:val="22"/>
          <w:lang w:eastAsia="ja-JP"/>
        </w:rPr>
      </w:pPr>
      <w:r w:rsidRPr="005D049F">
        <w:rPr>
          <w:rFonts w:eastAsiaTheme="minorEastAsia"/>
          <w:noProof w:val="0"/>
          <w:sz w:val="22"/>
          <w:szCs w:val="22"/>
          <w:lang w:eastAsia="ja-JP"/>
        </w:rPr>
        <w:t>[</w:t>
      </w:r>
      <w:r w:rsidR="002B2725">
        <w:rPr>
          <w:rFonts w:eastAsiaTheme="minorEastAsia"/>
          <w:noProof w:val="0"/>
          <w:sz w:val="22"/>
          <w:szCs w:val="22"/>
          <w:lang w:eastAsia="ja-JP"/>
        </w:rPr>
        <w:t>2</w:t>
      </w:r>
      <w:r w:rsidRPr="005D049F">
        <w:rPr>
          <w:rFonts w:eastAsiaTheme="minorEastAsia"/>
          <w:noProof w:val="0"/>
          <w:sz w:val="22"/>
          <w:szCs w:val="22"/>
          <w:lang w:eastAsia="ja-JP"/>
        </w:rPr>
        <w:t>]</w:t>
      </w:r>
      <w:r w:rsidRPr="005D049F">
        <w:rPr>
          <w:rFonts w:eastAsiaTheme="minorEastAsia"/>
          <w:noProof w:val="0"/>
          <w:sz w:val="22"/>
          <w:szCs w:val="22"/>
          <w:lang w:eastAsia="ja-JP"/>
        </w:rPr>
        <w:tab/>
        <w:t>3GPP, TS 38.214, “Physical</w:t>
      </w:r>
      <w:r w:rsidR="00470855">
        <w:rPr>
          <w:rFonts w:eastAsiaTheme="minorEastAsia"/>
          <w:noProof w:val="0"/>
          <w:sz w:val="22"/>
          <w:szCs w:val="22"/>
          <w:lang w:eastAsia="ja-JP"/>
        </w:rPr>
        <w:t xml:space="preserve"> layer procedures for data</w:t>
      </w:r>
      <w:r w:rsidR="001025FC">
        <w:rPr>
          <w:rFonts w:eastAsiaTheme="minorEastAsia"/>
          <w:noProof w:val="0"/>
          <w:sz w:val="22"/>
          <w:szCs w:val="22"/>
          <w:lang w:eastAsia="ja-JP"/>
        </w:rPr>
        <w:t xml:space="preserve"> </w:t>
      </w:r>
      <w:r w:rsidR="001025FC">
        <w:rPr>
          <w:rFonts w:eastAsia="SimSun"/>
          <w:kern w:val="2"/>
          <w:sz w:val="22"/>
          <w:szCs w:val="22"/>
          <w:lang w:eastAsia="zh-CN"/>
        </w:rPr>
        <w:t>(v15.2</w:t>
      </w:r>
      <w:r w:rsidR="001025FC" w:rsidRPr="00E5308C">
        <w:rPr>
          <w:rFonts w:eastAsia="SimSun"/>
          <w:kern w:val="2"/>
          <w:sz w:val="22"/>
          <w:szCs w:val="22"/>
          <w:lang w:eastAsia="zh-CN"/>
        </w:rPr>
        <w:t>.0)</w:t>
      </w:r>
      <w:r w:rsidR="00470855">
        <w:rPr>
          <w:rFonts w:eastAsiaTheme="minorEastAsia"/>
          <w:noProof w:val="0"/>
          <w:sz w:val="22"/>
          <w:szCs w:val="22"/>
          <w:lang w:eastAsia="ja-JP"/>
        </w:rPr>
        <w:t xml:space="preserve">”, </w:t>
      </w:r>
      <w:r w:rsidR="00470855">
        <w:rPr>
          <w:rFonts w:eastAsia="SimSun" w:hint="eastAsia"/>
          <w:noProof w:val="0"/>
          <w:sz w:val="22"/>
          <w:szCs w:val="22"/>
          <w:lang w:eastAsia="zh-CN"/>
        </w:rPr>
        <w:t>Jun</w:t>
      </w:r>
      <w:r w:rsidRPr="005D049F">
        <w:rPr>
          <w:rFonts w:eastAsiaTheme="minorEastAsia"/>
          <w:noProof w:val="0"/>
          <w:sz w:val="22"/>
          <w:szCs w:val="22"/>
          <w:lang w:eastAsia="ja-JP"/>
        </w:rPr>
        <w:t>., 2018</w:t>
      </w:r>
      <w:r w:rsidR="006048F1">
        <w:rPr>
          <w:rFonts w:eastAsiaTheme="minorEastAsia"/>
          <w:noProof w:val="0"/>
          <w:sz w:val="22"/>
          <w:szCs w:val="22"/>
          <w:lang w:eastAsia="ja-JP"/>
        </w:rPr>
        <w:t>.</w:t>
      </w:r>
    </w:p>
    <w:p w14:paraId="2CFD96F9" w14:textId="36B66FFA" w:rsidR="002B2725" w:rsidRDefault="002B2725" w:rsidP="007223C3">
      <w:pPr>
        <w:rPr>
          <w:rFonts w:eastAsiaTheme="minorEastAsia"/>
          <w:noProof w:val="0"/>
          <w:sz w:val="22"/>
          <w:szCs w:val="22"/>
          <w:lang w:eastAsia="ja-JP"/>
        </w:rPr>
      </w:pPr>
      <w:r w:rsidRPr="005D049F">
        <w:rPr>
          <w:rFonts w:eastAsiaTheme="minorEastAsia"/>
          <w:noProof w:val="0"/>
          <w:sz w:val="22"/>
          <w:szCs w:val="22"/>
          <w:lang w:eastAsia="ja-JP"/>
        </w:rPr>
        <w:t>[</w:t>
      </w:r>
      <w:r>
        <w:rPr>
          <w:rFonts w:eastAsiaTheme="minorEastAsia"/>
          <w:noProof w:val="0"/>
          <w:sz w:val="22"/>
          <w:szCs w:val="22"/>
          <w:lang w:eastAsia="ja-JP"/>
        </w:rPr>
        <w:t>3</w:t>
      </w:r>
      <w:r w:rsidRPr="005D049F">
        <w:rPr>
          <w:rFonts w:eastAsiaTheme="minorEastAsia"/>
          <w:noProof w:val="0"/>
          <w:sz w:val="22"/>
          <w:szCs w:val="22"/>
          <w:lang w:eastAsia="ja-JP"/>
        </w:rPr>
        <w:t>]</w:t>
      </w:r>
      <w:r w:rsidRPr="005D049F">
        <w:rPr>
          <w:rFonts w:eastAsiaTheme="minorEastAsia"/>
          <w:noProof w:val="0"/>
          <w:sz w:val="22"/>
          <w:szCs w:val="22"/>
          <w:lang w:eastAsia="ja-JP"/>
        </w:rPr>
        <w:tab/>
        <w:t>3GPP, RAN1#AH3, “Final Report of 3GPP TSG RAN WG1 #AH_NR3 (v1.0.0)”, Jan., 2018.</w:t>
      </w:r>
    </w:p>
    <w:p w14:paraId="0FF29161" w14:textId="281FDF82" w:rsidR="009143EF" w:rsidRDefault="009143EF" w:rsidP="007223C3">
      <w:pPr>
        <w:rPr>
          <w:rFonts w:eastAsiaTheme="minorEastAsia"/>
          <w:noProof w:val="0"/>
          <w:sz w:val="22"/>
          <w:szCs w:val="22"/>
          <w:lang w:eastAsia="ja-JP"/>
        </w:rPr>
      </w:pPr>
      <w:r>
        <w:rPr>
          <w:rFonts w:eastAsiaTheme="minorEastAsia"/>
          <w:noProof w:val="0"/>
          <w:sz w:val="22"/>
          <w:szCs w:val="22"/>
          <w:lang w:eastAsia="ja-JP"/>
        </w:rPr>
        <w:t>[4]</w:t>
      </w:r>
      <w:r>
        <w:rPr>
          <w:rFonts w:eastAsiaTheme="minorEastAsia"/>
          <w:noProof w:val="0"/>
          <w:sz w:val="22"/>
          <w:szCs w:val="22"/>
          <w:lang w:eastAsia="ja-JP"/>
        </w:rPr>
        <w:tab/>
      </w:r>
      <w:r w:rsidR="008F4C94" w:rsidRPr="008F4C94">
        <w:rPr>
          <w:rFonts w:eastAsiaTheme="minorEastAsia"/>
          <w:noProof w:val="0"/>
          <w:sz w:val="22"/>
          <w:szCs w:val="22"/>
          <w:lang w:eastAsia="ja-JP"/>
        </w:rPr>
        <w:t>3GPP, TS 38.21</w:t>
      </w:r>
      <w:r w:rsidR="008F4C94" w:rsidRPr="008F4C94">
        <w:rPr>
          <w:rFonts w:eastAsia="SimSun"/>
          <w:noProof w:val="0"/>
          <w:sz w:val="22"/>
          <w:szCs w:val="22"/>
          <w:lang w:eastAsia="zh-CN"/>
        </w:rPr>
        <w:t>3</w:t>
      </w:r>
      <w:r w:rsidR="008F4C94" w:rsidRPr="008F4C94">
        <w:rPr>
          <w:rFonts w:eastAsiaTheme="minorEastAsia"/>
          <w:noProof w:val="0"/>
          <w:sz w:val="22"/>
          <w:szCs w:val="22"/>
          <w:lang w:eastAsia="ja-JP"/>
        </w:rPr>
        <w:t>,</w:t>
      </w:r>
      <w:r w:rsidR="008F4C94">
        <w:rPr>
          <w:rFonts w:ascii="SimSun" w:eastAsia="SimSun" w:hAnsi="SimSun" w:hint="eastAsia"/>
          <w:noProof w:val="0"/>
          <w:sz w:val="22"/>
          <w:szCs w:val="22"/>
          <w:lang w:eastAsia="zh-CN"/>
        </w:rPr>
        <w:t xml:space="preserve"> </w:t>
      </w:r>
      <w:r w:rsidR="008F4C94" w:rsidRPr="008F4C94">
        <w:rPr>
          <w:rFonts w:eastAsiaTheme="minorEastAsia"/>
          <w:noProof w:val="0"/>
          <w:sz w:val="22"/>
          <w:szCs w:val="22"/>
          <w:lang w:eastAsia="ja-JP"/>
        </w:rPr>
        <w:t>“Physical layer procedures for control</w:t>
      </w:r>
      <w:r w:rsidR="008F4C94">
        <w:rPr>
          <w:rFonts w:eastAsiaTheme="minorEastAsia"/>
          <w:noProof w:val="0"/>
          <w:sz w:val="22"/>
          <w:szCs w:val="22"/>
          <w:lang w:eastAsia="ja-JP"/>
        </w:rPr>
        <w:t xml:space="preserve"> </w:t>
      </w:r>
      <w:r w:rsidR="008F4C94">
        <w:rPr>
          <w:rFonts w:eastAsia="SimSun"/>
          <w:kern w:val="2"/>
          <w:sz w:val="22"/>
          <w:szCs w:val="22"/>
          <w:lang w:eastAsia="zh-CN"/>
        </w:rPr>
        <w:t>(v15.2</w:t>
      </w:r>
      <w:r w:rsidR="008F4C94" w:rsidRPr="00E5308C">
        <w:rPr>
          <w:rFonts w:eastAsia="SimSun"/>
          <w:kern w:val="2"/>
          <w:sz w:val="22"/>
          <w:szCs w:val="22"/>
          <w:lang w:eastAsia="zh-CN"/>
        </w:rPr>
        <w:t>.0)</w:t>
      </w:r>
      <w:r w:rsidR="008F4C94" w:rsidRPr="008F4C94">
        <w:rPr>
          <w:rFonts w:eastAsiaTheme="minorEastAsia"/>
          <w:noProof w:val="0"/>
          <w:sz w:val="22"/>
          <w:szCs w:val="22"/>
          <w:lang w:eastAsia="ja-JP"/>
        </w:rPr>
        <w:t>”</w:t>
      </w:r>
      <w:r w:rsidR="008F4C94">
        <w:rPr>
          <w:rFonts w:eastAsiaTheme="minorEastAsia"/>
          <w:noProof w:val="0"/>
          <w:sz w:val="22"/>
          <w:szCs w:val="22"/>
          <w:lang w:eastAsia="ja-JP"/>
        </w:rPr>
        <w:t>,</w:t>
      </w:r>
      <w:r w:rsidR="008F4C94" w:rsidRPr="008F4C94">
        <w:rPr>
          <w:rFonts w:eastAsia="SimSun" w:hint="eastAsia"/>
          <w:noProof w:val="0"/>
          <w:sz w:val="22"/>
          <w:szCs w:val="22"/>
          <w:lang w:eastAsia="zh-CN"/>
        </w:rPr>
        <w:t xml:space="preserve"> </w:t>
      </w:r>
      <w:r w:rsidR="008F4C94">
        <w:rPr>
          <w:rFonts w:eastAsia="SimSun" w:hint="eastAsia"/>
          <w:noProof w:val="0"/>
          <w:sz w:val="22"/>
          <w:szCs w:val="22"/>
          <w:lang w:eastAsia="zh-CN"/>
        </w:rPr>
        <w:t>Jun</w:t>
      </w:r>
      <w:r w:rsidR="008F4C94" w:rsidRPr="005D049F">
        <w:rPr>
          <w:rFonts w:eastAsiaTheme="minorEastAsia"/>
          <w:noProof w:val="0"/>
          <w:sz w:val="22"/>
          <w:szCs w:val="22"/>
          <w:lang w:eastAsia="ja-JP"/>
        </w:rPr>
        <w:t>., 2018</w:t>
      </w:r>
      <w:r w:rsidR="008F4C94">
        <w:rPr>
          <w:rFonts w:eastAsiaTheme="minorEastAsia"/>
          <w:noProof w:val="0"/>
          <w:sz w:val="22"/>
          <w:szCs w:val="22"/>
          <w:lang w:eastAsia="ja-JP"/>
        </w:rPr>
        <w:t>.</w:t>
      </w:r>
    </w:p>
    <w:p w14:paraId="5FF4D364" w14:textId="77777777" w:rsidR="00E37B08" w:rsidRPr="008F4C94" w:rsidRDefault="00E37B08" w:rsidP="007223C3">
      <w:pPr>
        <w:rPr>
          <w:rFonts w:eastAsiaTheme="minorEastAsia"/>
          <w:noProof w:val="0"/>
          <w:sz w:val="22"/>
          <w:szCs w:val="22"/>
          <w:lang w:eastAsia="ja-JP"/>
        </w:rPr>
      </w:pPr>
      <w:bookmarkStart w:id="7" w:name="_GoBack"/>
      <w:bookmarkEnd w:id="7"/>
    </w:p>
    <w:sectPr w:rsidR="00E37B08" w:rsidRPr="008F4C94">
      <w:footerReference w:type="default" r:id="rId15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0CDC3" w14:textId="77777777" w:rsidR="00884BE0" w:rsidRDefault="00884BE0">
      <w:r>
        <w:separator/>
      </w:r>
    </w:p>
  </w:endnote>
  <w:endnote w:type="continuationSeparator" w:id="0">
    <w:p w14:paraId="4218BF5F" w14:textId="77777777" w:rsidR="00884BE0" w:rsidRDefault="00884BE0">
      <w:r>
        <w:continuationSeparator/>
      </w:r>
    </w:p>
  </w:endnote>
  <w:endnote w:type="continuationNotice" w:id="1">
    <w:p w14:paraId="2198668C" w14:textId="77777777" w:rsidR="00884BE0" w:rsidRDefault="00884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76FA9F5A" w:rsidR="006333B5" w:rsidRDefault="006333B5">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531751">
      <w:rPr>
        <w:rStyle w:val="af1"/>
        <w:noProof/>
      </w:rPr>
      <w:t>2</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531751">
      <w:rPr>
        <w:rStyle w:val="af1"/>
        <w:noProof/>
      </w:rPr>
      <w:t>8</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D2887" w14:textId="77777777" w:rsidR="00884BE0" w:rsidRDefault="00884BE0">
      <w:r>
        <w:separator/>
      </w:r>
    </w:p>
  </w:footnote>
  <w:footnote w:type="continuationSeparator" w:id="0">
    <w:p w14:paraId="31A176AD" w14:textId="77777777" w:rsidR="00884BE0" w:rsidRDefault="00884BE0">
      <w:r>
        <w:continuationSeparator/>
      </w:r>
    </w:p>
  </w:footnote>
  <w:footnote w:type="continuationNotice" w:id="1">
    <w:p w14:paraId="6BADB1D6" w14:textId="77777777" w:rsidR="00884BE0" w:rsidRDefault="00884BE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B51B1A"/>
    <w:multiLevelType w:val="hybridMultilevel"/>
    <w:tmpl w:val="0FE4EF74"/>
    <w:lvl w:ilvl="0" w:tplc="14C0692A">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F4709"/>
    <w:multiLevelType w:val="hybridMultilevel"/>
    <w:tmpl w:val="C096E41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E15B9F"/>
    <w:multiLevelType w:val="hybridMultilevel"/>
    <w:tmpl w:val="5A78200A"/>
    <w:lvl w:ilvl="0" w:tplc="A6126DB4">
      <w:start w:val="1"/>
      <w:numFmt w:val="bullet"/>
      <w:lvlText w:val=""/>
      <w:lvlJc w:val="left"/>
      <w:pPr>
        <w:tabs>
          <w:tab w:val="num" w:pos="720"/>
        </w:tabs>
        <w:ind w:left="720" w:hanging="360"/>
      </w:pPr>
      <w:rPr>
        <w:rFonts w:ascii="Symbol" w:hAnsi="Symbol" w:hint="default"/>
      </w:rPr>
    </w:lvl>
    <w:lvl w:ilvl="1" w:tplc="1C10D4CA">
      <w:numFmt w:val="bullet"/>
      <w:lvlText w:val="o"/>
      <w:lvlJc w:val="left"/>
      <w:pPr>
        <w:tabs>
          <w:tab w:val="num" w:pos="1440"/>
        </w:tabs>
        <w:ind w:left="1440" w:hanging="360"/>
      </w:pPr>
      <w:rPr>
        <w:rFonts w:ascii="Courier New" w:hAnsi="Courier New" w:hint="default"/>
      </w:rPr>
    </w:lvl>
    <w:lvl w:ilvl="2" w:tplc="DD8E17BA" w:tentative="1">
      <w:start w:val="1"/>
      <w:numFmt w:val="bullet"/>
      <w:lvlText w:val=""/>
      <w:lvlJc w:val="left"/>
      <w:pPr>
        <w:tabs>
          <w:tab w:val="num" w:pos="2160"/>
        </w:tabs>
        <w:ind w:left="2160" w:hanging="360"/>
      </w:pPr>
      <w:rPr>
        <w:rFonts w:ascii="Symbol" w:hAnsi="Symbol" w:hint="default"/>
      </w:rPr>
    </w:lvl>
    <w:lvl w:ilvl="3" w:tplc="A6C44E76" w:tentative="1">
      <w:start w:val="1"/>
      <w:numFmt w:val="bullet"/>
      <w:lvlText w:val=""/>
      <w:lvlJc w:val="left"/>
      <w:pPr>
        <w:tabs>
          <w:tab w:val="num" w:pos="2880"/>
        </w:tabs>
        <w:ind w:left="2880" w:hanging="360"/>
      </w:pPr>
      <w:rPr>
        <w:rFonts w:ascii="Symbol" w:hAnsi="Symbol" w:hint="default"/>
      </w:rPr>
    </w:lvl>
    <w:lvl w:ilvl="4" w:tplc="6DA829D8" w:tentative="1">
      <w:start w:val="1"/>
      <w:numFmt w:val="bullet"/>
      <w:lvlText w:val=""/>
      <w:lvlJc w:val="left"/>
      <w:pPr>
        <w:tabs>
          <w:tab w:val="num" w:pos="3600"/>
        </w:tabs>
        <w:ind w:left="3600" w:hanging="360"/>
      </w:pPr>
      <w:rPr>
        <w:rFonts w:ascii="Symbol" w:hAnsi="Symbol" w:hint="default"/>
      </w:rPr>
    </w:lvl>
    <w:lvl w:ilvl="5" w:tplc="92A6638A" w:tentative="1">
      <w:start w:val="1"/>
      <w:numFmt w:val="bullet"/>
      <w:lvlText w:val=""/>
      <w:lvlJc w:val="left"/>
      <w:pPr>
        <w:tabs>
          <w:tab w:val="num" w:pos="4320"/>
        </w:tabs>
        <w:ind w:left="4320" w:hanging="360"/>
      </w:pPr>
      <w:rPr>
        <w:rFonts w:ascii="Symbol" w:hAnsi="Symbol" w:hint="default"/>
      </w:rPr>
    </w:lvl>
    <w:lvl w:ilvl="6" w:tplc="FA80C132" w:tentative="1">
      <w:start w:val="1"/>
      <w:numFmt w:val="bullet"/>
      <w:lvlText w:val=""/>
      <w:lvlJc w:val="left"/>
      <w:pPr>
        <w:tabs>
          <w:tab w:val="num" w:pos="5040"/>
        </w:tabs>
        <w:ind w:left="5040" w:hanging="360"/>
      </w:pPr>
      <w:rPr>
        <w:rFonts w:ascii="Symbol" w:hAnsi="Symbol" w:hint="default"/>
      </w:rPr>
    </w:lvl>
    <w:lvl w:ilvl="7" w:tplc="4914FE5A" w:tentative="1">
      <w:start w:val="1"/>
      <w:numFmt w:val="bullet"/>
      <w:lvlText w:val=""/>
      <w:lvlJc w:val="left"/>
      <w:pPr>
        <w:tabs>
          <w:tab w:val="num" w:pos="5760"/>
        </w:tabs>
        <w:ind w:left="5760" w:hanging="360"/>
      </w:pPr>
      <w:rPr>
        <w:rFonts w:ascii="Symbol" w:hAnsi="Symbol" w:hint="default"/>
      </w:rPr>
    </w:lvl>
    <w:lvl w:ilvl="8" w:tplc="56567F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D011E"/>
    <w:multiLevelType w:val="hybridMultilevel"/>
    <w:tmpl w:val="30187716"/>
    <w:lvl w:ilvl="0" w:tplc="44CCB60E">
      <w:numFmt w:val="bullet"/>
      <w:lvlText w:val="-"/>
      <w:lvlJc w:val="left"/>
      <w:pPr>
        <w:ind w:left="704" w:hanging="420"/>
      </w:pPr>
      <w:rPr>
        <w:rFonts w:ascii="Calibri" w:eastAsia="Malgun Gothic"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A34520"/>
    <w:multiLevelType w:val="hybridMultilevel"/>
    <w:tmpl w:val="57EA071C"/>
    <w:lvl w:ilvl="0" w:tplc="24AAFB58">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7805C3C"/>
    <w:multiLevelType w:val="hybridMultilevel"/>
    <w:tmpl w:val="8B0E2D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8401C66"/>
    <w:multiLevelType w:val="hybridMultilevel"/>
    <w:tmpl w:val="52645ABE"/>
    <w:lvl w:ilvl="0" w:tplc="315E3DC6">
      <w:start w:val="1"/>
      <w:numFmt w:val="bullet"/>
      <w:lvlText w:val="-"/>
      <w:lvlJc w:val="left"/>
      <w:pPr>
        <w:ind w:left="420" w:hanging="360"/>
      </w:pPr>
      <w:rPr>
        <w:rFonts w:ascii="Times New Roman" w:eastAsia="ＭＳ ゴシック" w:hAnsi="Times New Roman" w:cs="Times New Roman"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5"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91A96"/>
    <w:multiLevelType w:val="hybridMultilevel"/>
    <w:tmpl w:val="39667C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140B85"/>
    <w:multiLevelType w:val="hybridMultilevel"/>
    <w:tmpl w:val="51B89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41DA5"/>
    <w:multiLevelType w:val="hybridMultilevel"/>
    <w:tmpl w:val="D7043F84"/>
    <w:lvl w:ilvl="0" w:tplc="0802B0D4">
      <w:start w:val="1"/>
      <w:numFmt w:val="bullet"/>
      <w:lvlText w:val="›"/>
      <w:lvlJc w:val="left"/>
      <w:pPr>
        <w:tabs>
          <w:tab w:val="num" w:pos="360"/>
        </w:tabs>
        <w:ind w:left="360" w:hanging="360"/>
      </w:pPr>
      <w:rPr>
        <w:rFonts w:ascii="Arial" w:hAnsi="Arial" w:hint="default"/>
      </w:rPr>
    </w:lvl>
    <w:lvl w:ilvl="1" w:tplc="22C66796">
      <w:start w:val="1"/>
      <w:numFmt w:val="bullet"/>
      <w:lvlText w:val="›"/>
      <w:lvlJc w:val="left"/>
      <w:pPr>
        <w:tabs>
          <w:tab w:val="num" w:pos="1080"/>
        </w:tabs>
        <w:ind w:left="1080" w:hanging="360"/>
      </w:pPr>
      <w:rPr>
        <w:rFonts w:ascii="Arial" w:hAnsi="Arial" w:hint="default"/>
      </w:rPr>
    </w:lvl>
    <w:lvl w:ilvl="2" w:tplc="600E5760">
      <w:numFmt w:val="bullet"/>
      <w:lvlText w:val="›"/>
      <w:lvlJc w:val="left"/>
      <w:pPr>
        <w:tabs>
          <w:tab w:val="num" w:pos="1800"/>
        </w:tabs>
        <w:ind w:left="1800" w:hanging="360"/>
      </w:pPr>
      <w:rPr>
        <w:rFonts w:ascii="Arial" w:hAnsi="Arial" w:hint="default"/>
      </w:rPr>
    </w:lvl>
    <w:lvl w:ilvl="3" w:tplc="72409C62" w:tentative="1">
      <w:start w:val="1"/>
      <w:numFmt w:val="bullet"/>
      <w:lvlText w:val="›"/>
      <w:lvlJc w:val="left"/>
      <w:pPr>
        <w:tabs>
          <w:tab w:val="num" w:pos="2520"/>
        </w:tabs>
        <w:ind w:left="2520" w:hanging="360"/>
      </w:pPr>
      <w:rPr>
        <w:rFonts w:ascii="Arial" w:hAnsi="Arial" w:hint="default"/>
      </w:rPr>
    </w:lvl>
    <w:lvl w:ilvl="4" w:tplc="EC54F24E" w:tentative="1">
      <w:start w:val="1"/>
      <w:numFmt w:val="bullet"/>
      <w:lvlText w:val="›"/>
      <w:lvlJc w:val="left"/>
      <w:pPr>
        <w:tabs>
          <w:tab w:val="num" w:pos="3240"/>
        </w:tabs>
        <w:ind w:left="3240" w:hanging="360"/>
      </w:pPr>
      <w:rPr>
        <w:rFonts w:ascii="Arial" w:hAnsi="Arial" w:hint="default"/>
      </w:rPr>
    </w:lvl>
    <w:lvl w:ilvl="5" w:tplc="2BB4EEC2" w:tentative="1">
      <w:start w:val="1"/>
      <w:numFmt w:val="bullet"/>
      <w:lvlText w:val="›"/>
      <w:lvlJc w:val="left"/>
      <w:pPr>
        <w:tabs>
          <w:tab w:val="num" w:pos="3960"/>
        </w:tabs>
        <w:ind w:left="3960" w:hanging="360"/>
      </w:pPr>
      <w:rPr>
        <w:rFonts w:ascii="Arial" w:hAnsi="Arial" w:hint="default"/>
      </w:rPr>
    </w:lvl>
    <w:lvl w:ilvl="6" w:tplc="496E674A" w:tentative="1">
      <w:start w:val="1"/>
      <w:numFmt w:val="bullet"/>
      <w:lvlText w:val="›"/>
      <w:lvlJc w:val="left"/>
      <w:pPr>
        <w:tabs>
          <w:tab w:val="num" w:pos="4680"/>
        </w:tabs>
        <w:ind w:left="4680" w:hanging="360"/>
      </w:pPr>
      <w:rPr>
        <w:rFonts w:ascii="Arial" w:hAnsi="Arial" w:hint="default"/>
      </w:rPr>
    </w:lvl>
    <w:lvl w:ilvl="7" w:tplc="E15045A0" w:tentative="1">
      <w:start w:val="1"/>
      <w:numFmt w:val="bullet"/>
      <w:lvlText w:val="›"/>
      <w:lvlJc w:val="left"/>
      <w:pPr>
        <w:tabs>
          <w:tab w:val="num" w:pos="5400"/>
        </w:tabs>
        <w:ind w:left="5400" w:hanging="360"/>
      </w:pPr>
      <w:rPr>
        <w:rFonts w:ascii="Arial" w:hAnsi="Arial" w:hint="default"/>
      </w:rPr>
    </w:lvl>
    <w:lvl w:ilvl="8" w:tplc="7E9A754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F66068"/>
    <w:multiLevelType w:val="hybridMultilevel"/>
    <w:tmpl w:val="80A81B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574DA1"/>
    <w:multiLevelType w:val="hybridMultilevel"/>
    <w:tmpl w:val="D548B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2" w15:restartNumberingAfterBreak="0">
    <w:nsid w:val="53F10675"/>
    <w:multiLevelType w:val="hybridMultilevel"/>
    <w:tmpl w:val="DE40E134"/>
    <w:lvl w:ilvl="0" w:tplc="12EC5F96">
      <w:start w:val="1"/>
      <w:numFmt w:val="bullet"/>
      <w:lvlText w:val="•"/>
      <w:lvlJc w:val="left"/>
      <w:pPr>
        <w:tabs>
          <w:tab w:val="num" w:pos="720"/>
        </w:tabs>
        <w:ind w:left="720" w:hanging="360"/>
      </w:pPr>
      <w:rPr>
        <w:rFonts w:ascii="Arial" w:hAnsi="Arial" w:hint="default"/>
      </w:rPr>
    </w:lvl>
    <w:lvl w:ilvl="1" w:tplc="9A4E3E24">
      <w:start w:val="1"/>
      <w:numFmt w:val="bullet"/>
      <w:lvlText w:val="•"/>
      <w:lvlJc w:val="left"/>
      <w:pPr>
        <w:tabs>
          <w:tab w:val="num" w:pos="1440"/>
        </w:tabs>
        <w:ind w:left="1440" w:hanging="360"/>
      </w:pPr>
      <w:rPr>
        <w:rFonts w:ascii="Arial" w:hAnsi="Arial" w:hint="default"/>
      </w:rPr>
    </w:lvl>
    <w:lvl w:ilvl="2" w:tplc="37646F1C" w:tentative="1">
      <w:start w:val="1"/>
      <w:numFmt w:val="bullet"/>
      <w:lvlText w:val="•"/>
      <w:lvlJc w:val="left"/>
      <w:pPr>
        <w:tabs>
          <w:tab w:val="num" w:pos="2160"/>
        </w:tabs>
        <w:ind w:left="2160" w:hanging="360"/>
      </w:pPr>
      <w:rPr>
        <w:rFonts w:ascii="Arial" w:hAnsi="Arial" w:hint="default"/>
      </w:rPr>
    </w:lvl>
    <w:lvl w:ilvl="3" w:tplc="E20EF318" w:tentative="1">
      <w:start w:val="1"/>
      <w:numFmt w:val="bullet"/>
      <w:lvlText w:val="•"/>
      <w:lvlJc w:val="left"/>
      <w:pPr>
        <w:tabs>
          <w:tab w:val="num" w:pos="2880"/>
        </w:tabs>
        <w:ind w:left="2880" w:hanging="360"/>
      </w:pPr>
      <w:rPr>
        <w:rFonts w:ascii="Arial" w:hAnsi="Arial" w:hint="default"/>
      </w:rPr>
    </w:lvl>
    <w:lvl w:ilvl="4" w:tplc="9F809A68" w:tentative="1">
      <w:start w:val="1"/>
      <w:numFmt w:val="bullet"/>
      <w:lvlText w:val="•"/>
      <w:lvlJc w:val="left"/>
      <w:pPr>
        <w:tabs>
          <w:tab w:val="num" w:pos="3600"/>
        </w:tabs>
        <w:ind w:left="3600" w:hanging="360"/>
      </w:pPr>
      <w:rPr>
        <w:rFonts w:ascii="Arial" w:hAnsi="Arial" w:hint="default"/>
      </w:rPr>
    </w:lvl>
    <w:lvl w:ilvl="5" w:tplc="35F2EDB4" w:tentative="1">
      <w:start w:val="1"/>
      <w:numFmt w:val="bullet"/>
      <w:lvlText w:val="•"/>
      <w:lvlJc w:val="left"/>
      <w:pPr>
        <w:tabs>
          <w:tab w:val="num" w:pos="4320"/>
        </w:tabs>
        <w:ind w:left="4320" w:hanging="360"/>
      </w:pPr>
      <w:rPr>
        <w:rFonts w:ascii="Arial" w:hAnsi="Arial" w:hint="default"/>
      </w:rPr>
    </w:lvl>
    <w:lvl w:ilvl="6" w:tplc="A880C84E" w:tentative="1">
      <w:start w:val="1"/>
      <w:numFmt w:val="bullet"/>
      <w:lvlText w:val="•"/>
      <w:lvlJc w:val="left"/>
      <w:pPr>
        <w:tabs>
          <w:tab w:val="num" w:pos="5040"/>
        </w:tabs>
        <w:ind w:left="5040" w:hanging="360"/>
      </w:pPr>
      <w:rPr>
        <w:rFonts w:ascii="Arial" w:hAnsi="Arial" w:hint="default"/>
      </w:rPr>
    </w:lvl>
    <w:lvl w:ilvl="7" w:tplc="FB4A1022" w:tentative="1">
      <w:start w:val="1"/>
      <w:numFmt w:val="bullet"/>
      <w:lvlText w:val="•"/>
      <w:lvlJc w:val="left"/>
      <w:pPr>
        <w:tabs>
          <w:tab w:val="num" w:pos="5760"/>
        </w:tabs>
        <w:ind w:left="5760" w:hanging="360"/>
      </w:pPr>
      <w:rPr>
        <w:rFonts w:ascii="Arial" w:hAnsi="Arial" w:hint="default"/>
      </w:rPr>
    </w:lvl>
    <w:lvl w:ilvl="8" w:tplc="27148F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856201"/>
    <w:multiLevelType w:val="hybridMultilevel"/>
    <w:tmpl w:val="FB546C24"/>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5A3530"/>
    <w:multiLevelType w:val="hybridMultilevel"/>
    <w:tmpl w:val="950A1912"/>
    <w:lvl w:ilvl="0" w:tplc="44CCB60E">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175584"/>
    <w:multiLevelType w:val="hybridMultilevel"/>
    <w:tmpl w:val="7220C53A"/>
    <w:lvl w:ilvl="0" w:tplc="81ECB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34C82"/>
    <w:multiLevelType w:val="hybridMultilevel"/>
    <w:tmpl w:val="A1F6FCE6"/>
    <w:lvl w:ilvl="0" w:tplc="BE044C2E">
      <w:start w:val="1"/>
      <w:numFmt w:val="bullet"/>
      <w:lvlText w:val="›"/>
      <w:lvlJc w:val="left"/>
      <w:pPr>
        <w:tabs>
          <w:tab w:val="num" w:pos="720"/>
        </w:tabs>
        <w:ind w:left="720" w:hanging="360"/>
      </w:pPr>
      <w:rPr>
        <w:rFonts w:ascii="Arial" w:hAnsi="Arial" w:hint="default"/>
      </w:rPr>
    </w:lvl>
    <w:lvl w:ilvl="1" w:tplc="F0E640DE">
      <w:start w:val="1"/>
      <w:numFmt w:val="bullet"/>
      <w:lvlText w:val="›"/>
      <w:lvlJc w:val="left"/>
      <w:pPr>
        <w:tabs>
          <w:tab w:val="num" w:pos="1440"/>
        </w:tabs>
        <w:ind w:left="1440" w:hanging="360"/>
      </w:pPr>
      <w:rPr>
        <w:rFonts w:ascii="Arial" w:hAnsi="Arial" w:hint="default"/>
      </w:rPr>
    </w:lvl>
    <w:lvl w:ilvl="2" w:tplc="F2D0A6C0">
      <w:start w:val="1"/>
      <w:numFmt w:val="bullet"/>
      <w:lvlText w:val="›"/>
      <w:lvlJc w:val="left"/>
      <w:pPr>
        <w:tabs>
          <w:tab w:val="num" w:pos="2160"/>
        </w:tabs>
        <w:ind w:left="2160" w:hanging="360"/>
      </w:pPr>
      <w:rPr>
        <w:rFonts w:ascii="Arial" w:hAnsi="Arial" w:hint="default"/>
      </w:rPr>
    </w:lvl>
    <w:lvl w:ilvl="3" w:tplc="C2663DF2">
      <w:numFmt w:val="bullet"/>
      <w:lvlText w:val="›"/>
      <w:lvlJc w:val="left"/>
      <w:pPr>
        <w:tabs>
          <w:tab w:val="num" w:pos="2880"/>
        </w:tabs>
        <w:ind w:left="2880" w:hanging="360"/>
      </w:pPr>
      <w:rPr>
        <w:rFonts w:ascii="Arial" w:hAnsi="Arial" w:hint="default"/>
      </w:rPr>
    </w:lvl>
    <w:lvl w:ilvl="4" w:tplc="C61E1AA2">
      <w:numFmt w:val="bullet"/>
      <w:lvlText w:val="›"/>
      <w:lvlJc w:val="left"/>
      <w:pPr>
        <w:tabs>
          <w:tab w:val="num" w:pos="3600"/>
        </w:tabs>
        <w:ind w:left="3600" w:hanging="360"/>
      </w:pPr>
      <w:rPr>
        <w:rFonts w:ascii="Arial" w:hAnsi="Arial" w:hint="default"/>
      </w:rPr>
    </w:lvl>
    <w:lvl w:ilvl="5" w:tplc="0406D14C" w:tentative="1">
      <w:start w:val="1"/>
      <w:numFmt w:val="bullet"/>
      <w:lvlText w:val="›"/>
      <w:lvlJc w:val="left"/>
      <w:pPr>
        <w:tabs>
          <w:tab w:val="num" w:pos="4320"/>
        </w:tabs>
        <w:ind w:left="4320" w:hanging="360"/>
      </w:pPr>
      <w:rPr>
        <w:rFonts w:ascii="Arial" w:hAnsi="Arial" w:hint="default"/>
      </w:rPr>
    </w:lvl>
    <w:lvl w:ilvl="6" w:tplc="DE3A0304" w:tentative="1">
      <w:start w:val="1"/>
      <w:numFmt w:val="bullet"/>
      <w:lvlText w:val="›"/>
      <w:lvlJc w:val="left"/>
      <w:pPr>
        <w:tabs>
          <w:tab w:val="num" w:pos="5040"/>
        </w:tabs>
        <w:ind w:left="5040" w:hanging="360"/>
      </w:pPr>
      <w:rPr>
        <w:rFonts w:ascii="Arial" w:hAnsi="Arial" w:hint="default"/>
      </w:rPr>
    </w:lvl>
    <w:lvl w:ilvl="7" w:tplc="F610618C" w:tentative="1">
      <w:start w:val="1"/>
      <w:numFmt w:val="bullet"/>
      <w:lvlText w:val="›"/>
      <w:lvlJc w:val="left"/>
      <w:pPr>
        <w:tabs>
          <w:tab w:val="num" w:pos="5760"/>
        </w:tabs>
        <w:ind w:left="5760" w:hanging="360"/>
      </w:pPr>
      <w:rPr>
        <w:rFonts w:ascii="Arial" w:hAnsi="Arial" w:hint="default"/>
      </w:rPr>
    </w:lvl>
    <w:lvl w:ilvl="8" w:tplc="A230A3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E003E6F"/>
    <w:multiLevelType w:val="hybridMultilevel"/>
    <w:tmpl w:val="D25A43B0"/>
    <w:lvl w:ilvl="0" w:tplc="14C0692A">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4B51746"/>
    <w:multiLevelType w:val="hybridMultilevel"/>
    <w:tmpl w:val="934C3A3C"/>
    <w:lvl w:ilvl="0" w:tplc="715EB4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2"/>
  </w:num>
  <w:num w:numId="4">
    <w:abstractNumId w:val="34"/>
  </w:num>
  <w:num w:numId="5">
    <w:abstractNumId w:val="21"/>
  </w:num>
  <w:num w:numId="6">
    <w:abstractNumId w:val="33"/>
  </w:num>
  <w:num w:numId="7">
    <w:abstractNumId w:val="2"/>
  </w:num>
  <w:num w:numId="8">
    <w:abstractNumId w:val="20"/>
  </w:num>
  <w:num w:numId="9">
    <w:abstractNumId w:val="18"/>
  </w:num>
  <w:num w:numId="10">
    <w:abstractNumId w:val="31"/>
  </w:num>
  <w:num w:numId="11">
    <w:abstractNumId w:val="32"/>
  </w:num>
  <w:num w:numId="12">
    <w:abstractNumId w:val="25"/>
  </w:num>
  <w:num w:numId="13">
    <w:abstractNumId w:val="1"/>
  </w:num>
  <w:num w:numId="14">
    <w:abstractNumId w:val="8"/>
  </w:num>
  <w:num w:numId="15">
    <w:abstractNumId w:val="17"/>
  </w:num>
  <w:num w:numId="16">
    <w:abstractNumId w:val="5"/>
  </w:num>
  <w:num w:numId="17">
    <w:abstractNumId w:val="3"/>
  </w:num>
  <w:num w:numId="18">
    <w:abstractNumId w:val="11"/>
  </w:num>
  <w:num w:numId="19">
    <w:abstractNumId w:val="28"/>
  </w:num>
  <w:num w:numId="20">
    <w:abstractNumId w:val="4"/>
  </w:num>
  <w:num w:numId="21">
    <w:abstractNumId w:val="30"/>
  </w:num>
  <w:num w:numId="22">
    <w:abstractNumId w:val="6"/>
  </w:num>
  <w:num w:numId="23">
    <w:abstractNumId w:val="26"/>
  </w:num>
  <w:num w:numId="24">
    <w:abstractNumId w:val="7"/>
  </w:num>
  <w:num w:numId="25">
    <w:abstractNumId w:val="22"/>
  </w:num>
  <w:num w:numId="26">
    <w:abstractNumId w:val="15"/>
  </w:num>
  <w:num w:numId="27">
    <w:abstractNumId w:val="33"/>
  </w:num>
  <w:num w:numId="28">
    <w:abstractNumId w:val="24"/>
  </w:num>
  <w:num w:numId="29">
    <w:abstractNumId w:val="13"/>
  </w:num>
  <w:num w:numId="30">
    <w:abstractNumId w:val="19"/>
  </w:num>
  <w:num w:numId="31">
    <w:abstractNumId w:val="14"/>
  </w:num>
  <w:num w:numId="32">
    <w:abstractNumId w:val="16"/>
  </w:num>
  <w:num w:numId="33">
    <w:abstractNumId w:val="23"/>
  </w:num>
  <w:num w:numId="34">
    <w:abstractNumId w:val="27"/>
  </w:num>
  <w:num w:numId="35">
    <w:abstractNumId w:val="9"/>
  </w:num>
  <w:num w:numId="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1B3"/>
    <w:rsid w:val="00001127"/>
    <w:rsid w:val="0000234B"/>
    <w:rsid w:val="00002777"/>
    <w:rsid w:val="000036B0"/>
    <w:rsid w:val="000042DB"/>
    <w:rsid w:val="00005E41"/>
    <w:rsid w:val="000067FD"/>
    <w:rsid w:val="00006CAA"/>
    <w:rsid w:val="00007326"/>
    <w:rsid w:val="00007F27"/>
    <w:rsid w:val="00010B9D"/>
    <w:rsid w:val="0001140D"/>
    <w:rsid w:val="000118ED"/>
    <w:rsid w:val="00012E99"/>
    <w:rsid w:val="0001566D"/>
    <w:rsid w:val="000162F9"/>
    <w:rsid w:val="000167C2"/>
    <w:rsid w:val="000212C1"/>
    <w:rsid w:val="00021397"/>
    <w:rsid w:val="0002196B"/>
    <w:rsid w:val="000220B7"/>
    <w:rsid w:val="000226B4"/>
    <w:rsid w:val="0002437E"/>
    <w:rsid w:val="000255EF"/>
    <w:rsid w:val="00025A9C"/>
    <w:rsid w:val="00025F25"/>
    <w:rsid w:val="00026B4D"/>
    <w:rsid w:val="00026CDA"/>
    <w:rsid w:val="00026EF5"/>
    <w:rsid w:val="0003033A"/>
    <w:rsid w:val="0003045E"/>
    <w:rsid w:val="00031000"/>
    <w:rsid w:val="000312D3"/>
    <w:rsid w:val="000324BD"/>
    <w:rsid w:val="00033DC8"/>
    <w:rsid w:val="00033EAE"/>
    <w:rsid w:val="00033F81"/>
    <w:rsid w:val="00033FC8"/>
    <w:rsid w:val="00034919"/>
    <w:rsid w:val="00034A96"/>
    <w:rsid w:val="00034DE2"/>
    <w:rsid w:val="00035342"/>
    <w:rsid w:val="0003623A"/>
    <w:rsid w:val="0003643C"/>
    <w:rsid w:val="00036DA4"/>
    <w:rsid w:val="00036FAE"/>
    <w:rsid w:val="00040855"/>
    <w:rsid w:val="000420AF"/>
    <w:rsid w:val="0004257D"/>
    <w:rsid w:val="00042C20"/>
    <w:rsid w:val="000439B1"/>
    <w:rsid w:val="00043EAA"/>
    <w:rsid w:val="00043EE8"/>
    <w:rsid w:val="00044045"/>
    <w:rsid w:val="00044B2B"/>
    <w:rsid w:val="0004609B"/>
    <w:rsid w:val="00046ED5"/>
    <w:rsid w:val="0004749C"/>
    <w:rsid w:val="000507F7"/>
    <w:rsid w:val="00050EA0"/>
    <w:rsid w:val="00051251"/>
    <w:rsid w:val="00051812"/>
    <w:rsid w:val="00052B58"/>
    <w:rsid w:val="0005398E"/>
    <w:rsid w:val="0005419D"/>
    <w:rsid w:val="000544C1"/>
    <w:rsid w:val="000574D5"/>
    <w:rsid w:val="00057C73"/>
    <w:rsid w:val="000602AB"/>
    <w:rsid w:val="00061598"/>
    <w:rsid w:val="00061613"/>
    <w:rsid w:val="00061ADF"/>
    <w:rsid w:val="00062E61"/>
    <w:rsid w:val="000630C5"/>
    <w:rsid w:val="00063CC8"/>
    <w:rsid w:val="0006526A"/>
    <w:rsid w:val="0006556A"/>
    <w:rsid w:val="00066326"/>
    <w:rsid w:val="00066A3B"/>
    <w:rsid w:val="00070A81"/>
    <w:rsid w:val="00070D43"/>
    <w:rsid w:val="000711C6"/>
    <w:rsid w:val="00071895"/>
    <w:rsid w:val="00072296"/>
    <w:rsid w:val="00072ABF"/>
    <w:rsid w:val="000735BD"/>
    <w:rsid w:val="00073ABC"/>
    <w:rsid w:val="00073ADF"/>
    <w:rsid w:val="00075189"/>
    <w:rsid w:val="00075288"/>
    <w:rsid w:val="00075CC3"/>
    <w:rsid w:val="00076246"/>
    <w:rsid w:val="00076D48"/>
    <w:rsid w:val="00077BFC"/>
    <w:rsid w:val="00083F7A"/>
    <w:rsid w:val="00085047"/>
    <w:rsid w:val="00085D6B"/>
    <w:rsid w:val="00085EBD"/>
    <w:rsid w:val="00086493"/>
    <w:rsid w:val="00087FC6"/>
    <w:rsid w:val="000902F6"/>
    <w:rsid w:val="00091E49"/>
    <w:rsid w:val="0009222D"/>
    <w:rsid w:val="00092C94"/>
    <w:rsid w:val="0009331A"/>
    <w:rsid w:val="00093548"/>
    <w:rsid w:val="000943D1"/>
    <w:rsid w:val="00096378"/>
    <w:rsid w:val="00097131"/>
    <w:rsid w:val="00097E8C"/>
    <w:rsid w:val="000A0134"/>
    <w:rsid w:val="000A085E"/>
    <w:rsid w:val="000A0990"/>
    <w:rsid w:val="000A0C26"/>
    <w:rsid w:val="000A12A0"/>
    <w:rsid w:val="000A2728"/>
    <w:rsid w:val="000A2D2D"/>
    <w:rsid w:val="000A2FF0"/>
    <w:rsid w:val="000A3A0C"/>
    <w:rsid w:val="000A40BB"/>
    <w:rsid w:val="000A47E4"/>
    <w:rsid w:val="000A4D95"/>
    <w:rsid w:val="000A4DB4"/>
    <w:rsid w:val="000A54B4"/>
    <w:rsid w:val="000A61D8"/>
    <w:rsid w:val="000A662D"/>
    <w:rsid w:val="000A6A36"/>
    <w:rsid w:val="000A780F"/>
    <w:rsid w:val="000A7EE5"/>
    <w:rsid w:val="000B08E2"/>
    <w:rsid w:val="000B1134"/>
    <w:rsid w:val="000B231E"/>
    <w:rsid w:val="000B4D91"/>
    <w:rsid w:val="000B5874"/>
    <w:rsid w:val="000B5A6C"/>
    <w:rsid w:val="000B5A88"/>
    <w:rsid w:val="000C033E"/>
    <w:rsid w:val="000C0B0B"/>
    <w:rsid w:val="000C1B37"/>
    <w:rsid w:val="000C40D3"/>
    <w:rsid w:val="000C4E18"/>
    <w:rsid w:val="000C5F33"/>
    <w:rsid w:val="000C68E4"/>
    <w:rsid w:val="000C703A"/>
    <w:rsid w:val="000C7392"/>
    <w:rsid w:val="000C7F22"/>
    <w:rsid w:val="000D061F"/>
    <w:rsid w:val="000D11A6"/>
    <w:rsid w:val="000D289B"/>
    <w:rsid w:val="000D32CA"/>
    <w:rsid w:val="000D3BFC"/>
    <w:rsid w:val="000D5BB1"/>
    <w:rsid w:val="000D656A"/>
    <w:rsid w:val="000D7EB9"/>
    <w:rsid w:val="000E0039"/>
    <w:rsid w:val="000E0575"/>
    <w:rsid w:val="000E0802"/>
    <w:rsid w:val="000E0855"/>
    <w:rsid w:val="000E11ED"/>
    <w:rsid w:val="000E2268"/>
    <w:rsid w:val="000E2561"/>
    <w:rsid w:val="000E26F3"/>
    <w:rsid w:val="000E3D47"/>
    <w:rsid w:val="000E6D51"/>
    <w:rsid w:val="000E6E19"/>
    <w:rsid w:val="000E7348"/>
    <w:rsid w:val="000E7CA7"/>
    <w:rsid w:val="000F0312"/>
    <w:rsid w:val="000F0D88"/>
    <w:rsid w:val="000F16D1"/>
    <w:rsid w:val="000F1CB3"/>
    <w:rsid w:val="000F2B2E"/>
    <w:rsid w:val="000F513D"/>
    <w:rsid w:val="000F5EFD"/>
    <w:rsid w:val="00100E74"/>
    <w:rsid w:val="001025FC"/>
    <w:rsid w:val="0010433C"/>
    <w:rsid w:val="00104EEB"/>
    <w:rsid w:val="00105819"/>
    <w:rsid w:val="00106AEC"/>
    <w:rsid w:val="00106D21"/>
    <w:rsid w:val="00106F6F"/>
    <w:rsid w:val="00107725"/>
    <w:rsid w:val="00107E7C"/>
    <w:rsid w:val="00111829"/>
    <w:rsid w:val="001122B3"/>
    <w:rsid w:val="00113061"/>
    <w:rsid w:val="00113AAC"/>
    <w:rsid w:val="00114874"/>
    <w:rsid w:val="00115369"/>
    <w:rsid w:val="00116280"/>
    <w:rsid w:val="00116BA4"/>
    <w:rsid w:val="001173D5"/>
    <w:rsid w:val="001209B6"/>
    <w:rsid w:val="00120B42"/>
    <w:rsid w:val="00121550"/>
    <w:rsid w:val="00121E9B"/>
    <w:rsid w:val="00122067"/>
    <w:rsid w:val="0012249A"/>
    <w:rsid w:val="00122D0E"/>
    <w:rsid w:val="001237A1"/>
    <w:rsid w:val="001239A0"/>
    <w:rsid w:val="0012400F"/>
    <w:rsid w:val="00124DC1"/>
    <w:rsid w:val="00124F78"/>
    <w:rsid w:val="00125881"/>
    <w:rsid w:val="00127F34"/>
    <w:rsid w:val="00130144"/>
    <w:rsid w:val="00130FD7"/>
    <w:rsid w:val="001315E2"/>
    <w:rsid w:val="0013249C"/>
    <w:rsid w:val="0013317C"/>
    <w:rsid w:val="00133AEA"/>
    <w:rsid w:val="00136F3C"/>
    <w:rsid w:val="0013709D"/>
    <w:rsid w:val="0013721B"/>
    <w:rsid w:val="001376F8"/>
    <w:rsid w:val="0013780F"/>
    <w:rsid w:val="0013785D"/>
    <w:rsid w:val="0014102E"/>
    <w:rsid w:val="001429E3"/>
    <w:rsid w:val="00142E48"/>
    <w:rsid w:val="00143CCB"/>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BB9"/>
    <w:rsid w:val="00162C23"/>
    <w:rsid w:val="001638DC"/>
    <w:rsid w:val="00164574"/>
    <w:rsid w:val="00164E2D"/>
    <w:rsid w:val="001658FD"/>
    <w:rsid w:val="00165AC6"/>
    <w:rsid w:val="00165C2A"/>
    <w:rsid w:val="00166E8D"/>
    <w:rsid w:val="001705F0"/>
    <w:rsid w:val="0017096D"/>
    <w:rsid w:val="0017181F"/>
    <w:rsid w:val="00171920"/>
    <w:rsid w:val="00171BCF"/>
    <w:rsid w:val="00172A13"/>
    <w:rsid w:val="00172CD4"/>
    <w:rsid w:val="00173A7D"/>
    <w:rsid w:val="00174000"/>
    <w:rsid w:val="00175875"/>
    <w:rsid w:val="00175B03"/>
    <w:rsid w:val="00175D78"/>
    <w:rsid w:val="00177B7B"/>
    <w:rsid w:val="00177C82"/>
    <w:rsid w:val="00177E15"/>
    <w:rsid w:val="00180492"/>
    <w:rsid w:val="00180545"/>
    <w:rsid w:val="001816ED"/>
    <w:rsid w:val="00181845"/>
    <w:rsid w:val="00182CF1"/>
    <w:rsid w:val="00183372"/>
    <w:rsid w:val="0018362F"/>
    <w:rsid w:val="00183773"/>
    <w:rsid w:val="00184FFB"/>
    <w:rsid w:val="00185176"/>
    <w:rsid w:val="0018520E"/>
    <w:rsid w:val="00185250"/>
    <w:rsid w:val="001857A4"/>
    <w:rsid w:val="00187A53"/>
    <w:rsid w:val="00191CDD"/>
    <w:rsid w:val="00191DB5"/>
    <w:rsid w:val="00192B39"/>
    <w:rsid w:val="00193111"/>
    <w:rsid w:val="0019385A"/>
    <w:rsid w:val="001939BC"/>
    <w:rsid w:val="00194A16"/>
    <w:rsid w:val="001951BB"/>
    <w:rsid w:val="001952D0"/>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4F9E"/>
    <w:rsid w:val="001B7A66"/>
    <w:rsid w:val="001C2301"/>
    <w:rsid w:val="001C2B15"/>
    <w:rsid w:val="001C6BE0"/>
    <w:rsid w:val="001C795A"/>
    <w:rsid w:val="001C7F0B"/>
    <w:rsid w:val="001D0C24"/>
    <w:rsid w:val="001D20DC"/>
    <w:rsid w:val="001D3A6A"/>
    <w:rsid w:val="001D3D18"/>
    <w:rsid w:val="001D4661"/>
    <w:rsid w:val="001D4C51"/>
    <w:rsid w:val="001D5FFE"/>
    <w:rsid w:val="001D6B7D"/>
    <w:rsid w:val="001D79A4"/>
    <w:rsid w:val="001E0156"/>
    <w:rsid w:val="001E1388"/>
    <w:rsid w:val="001E13EA"/>
    <w:rsid w:val="001E2FDF"/>
    <w:rsid w:val="001E4BD5"/>
    <w:rsid w:val="001E57DA"/>
    <w:rsid w:val="001E5F9C"/>
    <w:rsid w:val="001E6BCD"/>
    <w:rsid w:val="001E7B58"/>
    <w:rsid w:val="001F0901"/>
    <w:rsid w:val="001F22D0"/>
    <w:rsid w:val="001F2A6D"/>
    <w:rsid w:val="001F38E6"/>
    <w:rsid w:val="001F3B23"/>
    <w:rsid w:val="001F50B1"/>
    <w:rsid w:val="001F5117"/>
    <w:rsid w:val="001F53B4"/>
    <w:rsid w:val="001F579B"/>
    <w:rsid w:val="001F6A65"/>
    <w:rsid w:val="00200F8E"/>
    <w:rsid w:val="00202BB5"/>
    <w:rsid w:val="002038DC"/>
    <w:rsid w:val="00204F7E"/>
    <w:rsid w:val="0020532A"/>
    <w:rsid w:val="00207050"/>
    <w:rsid w:val="00210E49"/>
    <w:rsid w:val="002117A7"/>
    <w:rsid w:val="00211F12"/>
    <w:rsid w:val="00212B9A"/>
    <w:rsid w:val="0021486C"/>
    <w:rsid w:val="00214B24"/>
    <w:rsid w:val="00214F58"/>
    <w:rsid w:val="002153A7"/>
    <w:rsid w:val="0021570B"/>
    <w:rsid w:val="002166F2"/>
    <w:rsid w:val="00216BF1"/>
    <w:rsid w:val="002171E7"/>
    <w:rsid w:val="00220A6B"/>
    <w:rsid w:val="00221A4E"/>
    <w:rsid w:val="002226CB"/>
    <w:rsid w:val="002234CA"/>
    <w:rsid w:val="002239EF"/>
    <w:rsid w:val="00223E25"/>
    <w:rsid w:val="00224E11"/>
    <w:rsid w:val="002254F6"/>
    <w:rsid w:val="00225F7A"/>
    <w:rsid w:val="00226BE2"/>
    <w:rsid w:val="00226CA3"/>
    <w:rsid w:val="002316CA"/>
    <w:rsid w:val="002323E0"/>
    <w:rsid w:val="00234608"/>
    <w:rsid w:val="00234C84"/>
    <w:rsid w:val="00234FD8"/>
    <w:rsid w:val="0023514D"/>
    <w:rsid w:val="00235B13"/>
    <w:rsid w:val="00235D9D"/>
    <w:rsid w:val="00236595"/>
    <w:rsid w:val="00236C85"/>
    <w:rsid w:val="00236D95"/>
    <w:rsid w:val="0023702E"/>
    <w:rsid w:val="002379AD"/>
    <w:rsid w:val="002408B6"/>
    <w:rsid w:val="00241517"/>
    <w:rsid w:val="0024253D"/>
    <w:rsid w:val="00243715"/>
    <w:rsid w:val="00243841"/>
    <w:rsid w:val="002446AE"/>
    <w:rsid w:val="00245E87"/>
    <w:rsid w:val="002463E7"/>
    <w:rsid w:val="00246542"/>
    <w:rsid w:val="00246BE6"/>
    <w:rsid w:val="002471DA"/>
    <w:rsid w:val="00247422"/>
    <w:rsid w:val="00247906"/>
    <w:rsid w:val="00250501"/>
    <w:rsid w:val="00251061"/>
    <w:rsid w:val="00251260"/>
    <w:rsid w:val="00251D44"/>
    <w:rsid w:val="00252908"/>
    <w:rsid w:val="002535F5"/>
    <w:rsid w:val="0025391C"/>
    <w:rsid w:val="002542D2"/>
    <w:rsid w:val="002548CA"/>
    <w:rsid w:val="00254F0C"/>
    <w:rsid w:val="002558F3"/>
    <w:rsid w:val="00256A9C"/>
    <w:rsid w:val="0026098F"/>
    <w:rsid w:val="00260AAE"/>
    <w:rsid w:val="002613CB"/>
    <w:rsid w:val="00261804"/>
    <w:rsid w:val="002619C3"/>
    <w:rsid w:val="0026325E"/>
    <w:rsid w:val="00263E4A"/>
    <w:rsid w:val="00264AD5"/>
    <w:rsid w:val="002656BA"/>
    <w:rsid w:val="00265A28"/>
    <w:rsid w:val="00267510"/>
    <w:rsid w:val="00267756"/>
    <w:rsid w:val="002707CC"/>
    <w:rsid w:val="00270949"/>
    <w:rsid w:val="00271338"/>
    <w:rsid w:val="00273885"/>
    <w:rsid w:val="00274086"/>
    <w:rsid w:val="0027475A"/>
    <w:rsid w:val="002755EC"/>
    <w:rsid w:val="0027599A"/>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81A"/>
    <w:rsid w:val="00292DAB"/>
    <w:rsid w:val="002946EB"/>
    <w:rsid w:val="0029499E"/>
    <w:rsid w:val="00294DFD"/>
    <w:rsid w:val="00295E90"/>
    <w:rsid w:val="00296B54"/>
    <w:rsid w:val="00297DCA"/>
    <w:rsid w:val="002A278C"/>
    <w:rsid w:val="002A37FA"/>
    <w:rsid w:val="002A3BF5"/>
    <w:rsid w:val="002A4B59"/>
    <w:rsid w:val="002A621D"/>
    <w:rsid w:val="002A70B7"/>
    <w:rsid w:val="002A7C36"/>
    <w:rsid w:val="002B03A1"/>
    <w:rsid w:val="002B17C3"/>
    <w:rsid w:val="002B242B"/>
    <w:rsid w:val="002B2725"/>
    <w:rsid w:val="002B46AA"/>
    <w:rsid w:val="002B476A"/>
    <w:rsid w:val="002B4DA8"/>
    <w:rsid w:val="002B5415"/>
    <w:rsid w:val="002B5FD2"/>
    <w:rsid w:val="002B66AD"/>
    <w:rsid w:val="002B6A6A"/>
    <w:rsid w:val="002B7892"/>
    <w:rsid w:val="002B7CA0"/>
    <w:rsid w:val="002C01E1"/>
    <w:rsid w:val="002C04B2"/>
    <w:rsid w:val="002C254F"/>
    <w:rsid w:val="002C30D2"/>
    <w:rsid w:val="002C32F3"/>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18FB"/>
    <w:rsid w:val="00302260"/>
    <w:rsid w:val="00304251"/>
    <w:rsid w:val="00304EF9"/>
    <w:rsid w:val="00305795"/>
    <w:rsid w:val="0030728A"/>
    <w:rsid w:val="0031113C"/>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5CFD"/>
    <w:rsid w:val="003267D6"/>
    <w:rsid w:val="003271C5"/>
    <w:rsid w:val="003271DC"/>
    <w:rsid w:val="00327541"/>
    <w:rsid w:val="00327AC7"/>
    <w:rsid w:val="00330608"/>
    <w:rsid w:val="00331495"/>
    <w:rsid w:val="00331D47"/>
    <w:rsid w:val="00333BCE"/>
    <w:rsid w:val="00333D5F"/>
    <w:rsid w:val="00333E8B"/>
    <w:rsid w:val="00333FB9"/>
    <w:rsid w:val="00334844"/>
    <w:rsid w:val="00334C67"/>
    <w:rsid w:val="003354C9"/>
    <w:rsid w:val="00335A64"/>
    <w:rsid w:val="00336A4A"/>
    <w:rsid w:val="003379AD"/>
    <w:rsid w:val="00337B72"/>
    <w:rsid w:val="00340C17"/>
    <w:rsid w:val="0034154E"/>
    <w:rsid w:val="00342971"/>
    <w:rsid w:val="003435BC"/>
    <w:rsid w:val="00343F30"/>
    <w:rsid w:val="0034470C"/>
    <w:rsid w:val="0034509D"/>
    <w:rsid w:val="003465C0"/>
    <w:rsid w:val="00346CD2"/>
    <w:rsid w:val="00346FC7"/>
    <w:rsid w:val="0034728F"/>
    <w:rsid w:val="00350905"/>
    <w:rsid w:val="00352301"/>
    <w:rsid w:val="003523BE"/>
    <w:rsid w:val="00352965"/>
    <w:rsid w:val="003535A0"/>
    <w:rsid w:val="00353F6C"/>
    <w:rsid w:val="00354DDE"/>
    <w:rsid w:val="00355693"/>
    <w:rsid w:val="00355E2E"/>
    <w:rsid w:val="00356AA7"/>
    <w:rsid w:val="003576EF"/>
    <w:rsid w:val="00360576"/>
    <w:rsid w:val="00360607"/>
    <w:rsid w:val="00360B67"/>
    <w:rsid w:val="003615A2"/>
    <w:rsid w:val="00361E72"/>
    <w:rsid w:val="0036263A"/>
    <w:rsid w:val="00362AD8"/>
    <w:rsid w:val="00362DAC"/>
    <w:rsid w:val="0036375D"/>
    <w:rsid w:val="00363DA2"/>
    <w:rsid w:val="003646DF"/>
    <w:rsid w:val="00364736"/>
    <w:rsid w:val="00365287"/>
    <w:rsid w:val="003652C6"/>
    <w:rsid w:val="0036673F"/>
    <w:rsid w:val="00366748"/>
    <w:rsid w:val="0036744F"/>
    <w:rsid w:val="00367A38"/>
    <w:rsid w:val="00367A6D"/>
    <w:rsid w:val="00367AA9"/>
    <w:rsid w:val="00367B9B"/>
    <w:rsid w:val="003711AD"/>
    <w:rsid w:val="0037264E"/>
    <w:rsid w:val="0037352D"/>
    <w:rsid w:val="00373634"/>
    <w:rsid w:val="0037459B"/>
    <w:rsid w:val="0037460D"/>
    <w:rsid w:val="00374B08"/>
    <w:rsid w:val="00375422"/>
    <w:rsid w:val="00375753"/>
    <w:rsid w:val="0037601E"/>
    <w:rsid w:val="00376927"/>
    <w:rsid w:val="003816BC"/>
    <w:rsid w:val="00383949"/>
    <w:rsid w:val="003840B2"/>
    <w:rsid w:val="003864ED"/>
    <w:rsid w:val="003871E1"/>
    <w:rsid w:val="00390854"/>
    <w:rsid w:val="00390C17"/>
    <w:rsid w:val="0039151E"/>
    <w:rsid w:val="0039155F"/>
    <w:rsid w:val="00392574"/>
    <w:rsid w:val="0039292F"/>
    <w:rsid w:val="003940D5"/>
    <w:rsid w:val="00394998"/>
    <w:rsid w:val="00394CB3"/>
    <w:rsid w:val="0039530C"/>
    <w:rsid w:val="003962D3"/>
    <w:rsid w:val="0039688A"/>
    <w:rsid w:val="00397B9E"/>
    <w:rsid w:val="00397C8F"/>
    <w:rsid w:val="003A0453"/>
    <w:rsid w:val="003A215E"/>
    <w:rsid w:val="003A2E7C"/>
    <w:rsid w:val="003A40A1"/>
    <w:rsid w:val="003A493E"/>
    <w:rsid w:val="003A5575"/>
    <w:rsid w:val="003A617F"/>
    <w:rsid w:val="003A6557"/>
    <w:rsid w:val="003A671D"/>
    <w:rsid w:val="003A7610"/>
    <w:rsid w:val="003B0183"/>
    <w:rsid w:val="003B0799"/>
    <w:rsid w:val="003B0E1B"/>
    <w:rsid w:val="003B0E55"/>
    <w:rsid w:val="003B1747"/>
    <w:rsid w:val="003B1E3A"/>
    <w:rsid w:val="003B2598"/>
    <w:rsid w:val="003B381E"/>
    <w:rsid w:val="003B476C"/>
    <w:rsid w:val="003B78F9"/>
    <w:rsid w:val="003C02A8"/>
    <w:rsid w:val="003C0CE4"/>
    <w:rsid w:val="003C0D08"/>
    <w:rsid w:val="003C1D44"/>
    <w:rsid w:val="003C24E7"/>
    <w:rsid w:val="003C2667"/>
    <w:rsid w:val="003C33C5"/>
    <w:rsid w:val="003C342E"/>
    <w:rsid w:val="003C3D26"/>
    <w:rsid w:val="003C41BC"/>
    <w:rsid w:val="003C426F"/>
    <w:rsid w:val="003C4818"/>
    <w:rsid w:val="003C4DFB"/>
    <w:rsid w:val="003C7368"/>
    <w:rsid w:val="003C7978"/>
    <w:rsid w:val="003D1F00"/>
    <w:rsid w:val="003D34A6"/>
    <w:rsid w:val="003D449A"/>
    <w:rsid w:val="003D451C"/>
    <w:rsid w:val="003D69D3"/>
    <w:rsid w:val="003D753F"/>
    <w:rsid w:val="003D7CC9"/>
    <w:rsid w:val="003D7CEE"/>
    <w:rsid w:val="003D7DD2"/>
    <w:rsid w:val="003E007E"/>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41D"/>
    <w:rsid w:val="003F5608"/>
    <w:rsid w:val="003F64AD"/>
    <w:rsid w:val="003F6F40"/>
    <w:rsid w:val="003F6F50"/>
    <w:rsid w:val="00400AD2"/>
    <w:rsid w:val="00400EB7"/>
    <w:rsid w:val="004018EF"/>
    <w:rsid w:val="0040249A"/>
    <w:rsid w:val="004028AA"/>
    <w:rsid w:val="00402B5D"/>
    <w:rsid w:val="004036CC"/>
    <w:rsid w:val="00403DDC"/>
    <w:rsid w:val="0040613F"/>
    <w:rsid w:val="004063BA"/>
    <w:rsid w:val="004078A5"/>
    <w:rsid w:val="00412B0C"/>
    <w:rsid w:val="0041358F"/>
    <w:rsid w:val="00414781"/>
    <w:rsid w:val="0041483F"/>
    <w:rsid w:val="00414FEE"/>
    <w:rsid w:val="0041628A"/>
    <w:rsid w:val="004162E1"/>
    <w:rsid w:val="00416309"/>
    <w:rsid w:val="00417205"/>
    <w:rsid w:val="00417747"/>
    <w:rsid w:val="00417903"/>
    <w:rsid w:val="00417938"/>
    <w:rsid w:val="004231E7"/>
    <w:rsid w:val="00424006"/>
    <w:rsid w:val="00424729"/>
    <w:rsid w:val="00425777"/>
    <w:rsid w:val="0042778E"/>
    <w:rsid w:val="00427875"/>
    <w:rsid w:val="00427D87"/>
    <w:rsid w:val="00431935"/>
    <w:rsid w:val="00431FCC"/>
    <w:rsid w:val="00432D70"/>
    <w:rsid w:val="00433022"/>
    <w:rsid w:val="00434496"/>
    <w:rsid w:val="00435017"/>
    <w:rsid w:val="00435325"/>
    <w:rsid w:val="0043624D"/>
    <w:rsid w:val="004375D5"/>
    <w:rsid w:val="004423F0"/>
    <w:rsid w:val="00442518"/>
    <w:rsid w:val="004434EE"/>
    <w:rsid w:val="00445212"/>
    <w:rsid w:val="004501E3"/>
    <w:rsid w:val="00450BDD"/>
    <w:rsid w:val="004519B1"/>
    <w:rsid w:val="00453A2D"/>
    <w:rsid w:val="00454DC0"/>
    <w:rsid w:val="0045552B"/>
    <w:rsid w:val="00457C65"/>
    <w:rsid w:val="0046193C"/>
    <w:rsid w:val="00462546"/>
    <w:rsid w:val="004625F2"/>
    <w:rsid w:val="00463037"/>
    <w:rsid w:val="004630FF"/>
    <w:rsid w:val="0046322E"/>
    <w:rsid w:val="0046440D"/>
    <w:rsid w:val="004660EC"/>
    <w:rsid w:val="00466C0A"/>
    <w:rsid w:val="00470855"/>
    <w:rsid w:val="0047094D"/>
    <w:rsid w:val="00471C90"/>
    <w:rsid w:val="00472126"/>
    <w:rsid w:val="00472176"/>
    <w:rsid w:val="00472449"/>
    <w:rsid w:val="00472A43"/>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6C9"/>
    <w:rsid w:val="004918C5"/>
    <w:rsid w:val="00492089"/>
    <w:rsid w:val="00492CCA"/>
    <w:rsid w:val="00494050"/>
    <w:rsid w:val="00494269"/>
    <w:rsid w:val="0049500C"/>
    <w:rsid w:val="004A01D2"/>
    <w:rsid w:val="004A0D4D"/>
    <w:rsid w:val="004A0E7F"/>
    <w:rsid w:val="004A1B3D"/>
    <w:rsid w:val="004A1FB4"/>
    <w:rsid w:val="004A2714"/>
    <w:rsid w:val="004A2923"/>
    <w:rsid w:val="004A3BF3"/>
    <w:rsid w:val="004A459F"/>
    <w:rsid w:val="004A54A9"/>
    <w:rsid w:val="004A6BF4"/>
    <w:rsid w:val="004B0D4E"/>
    <w:rsid w:val="004B18EB"/>
    <w:rsid w:val="004B19BD"/>
    <w:rsid w:val="004B230E"/>
    <w:rsid w:val="004B2689"/>
    <w:rsid w:val="004B26DC"/>
    <w:rsid w:val="004B3ACE"/>
    <w:rsid w:val="004B3F9D"/>
    <w:rsid w:val="004B46AD"/>
    <w:rsid w:val="004B4A42"/>
    <w:rsid w:val="004B636C"/>
    <w:rsid w:val="004B6984"/>
    <w:rsid w:val="004B6DB7"/>
    <w:rsid w:val="004C0B2A"/>
    <w:rsid w:val="004C16D6"/>
    <w:rsid w:val="004C19E1"/>
    <w:rsid w:val="004C3ED4"/>
    <w:rsid w:val="004C448F"/>
    <w:rsid w:val="004C53B0"/>
    <w:rsid w:val="004C60DA"/>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5D2C"/>
    <w:rsid w:val="004E6873"/>
    <w:rsid w:val="004E695B"/>
    <w:rsid w:val="004E7512"/>
    <w:rsid w:val="004E7AD9"/>
    <w:rsid w:val="004E7D48"/>
    <w:rsid w:val="004F0136"/>
    <w:rsid w:val="004F02B5"/>
    <w:rsid w:val="004F0593"/>
    <w:rsid w:val="004F25ED"/>
    <w:rsid w:val="004F2672"/>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1CA"/>
    <w:rsid w:val="00505973"/>
    <w:rsid w:val="005067D6"/>
    <w:rsid w:val="0050746F"/>
    <w:rsid w:val="00511472"/>
    <w:rsid w:val="005116A7"/>
    <w:rsid w:val="00515478"/>
    <w:rsid w:val="00515E86"/>
    <w:rsid w:val="00516736"/>
    <w:rsid w:val="005205C3"/>
    <w:rsid w:val="00521564"/>
    <w:rsid w:val="005220B0"/>
    <w:rsid w:val="005221D7"/>
    <w:rsid w:val="0052245B"/>
    <w:rsid w:val="00522A79"/>
    <w:rsid w:val="00522F62"/>
    <w:rsid w:val="005262C0"/>
    <w:rsid w:val="00526534"/>
    <w:rsid w:val="00526624"/>
    <w:rsid w:val="0052706D"/>
    <w:rsid w:val="00527559"/>
    <w:rsid w:val="00527650"/>
    <w:rsid w:val="00531751"/>
    <w:rsid w:val="005323BC"/>
    <w:rsid w:val="00532DF5"/>
    <w:rsid w:val="00532F93"/>
    <w:rsid w:val="005336F8"/>
    <w:rsid w:val="00535451"/>
    <w:rsid w:val="00535588"/>
    <w:rsid w:val="00535B45"/>
    <w:rsid w:val="00535D1F"/>
    <w:rsid w:val="005369C0"/>
    <w:rsid w:val="005379EE"/>
    <w:rsid w:val="00540B7F"/>
    <w:rsid w:val="00541E96"/>
    <w:rsid w:val="00541FED"/>
    <w:rsid w:val="005426AD"/>
    <w:rsid w:val="005449C9"/>
    <w:rsid w:val="00545D30"/>
    <w:rsid w:val="00546F67"/>
    <w:rsid w:val="00547722"/>
    <w:rsid w:val="0055025D"/>
    <w:rsid w:val="00550501"/>
    <w:rsid w:val="00551F57"/>
    <w:rsid w:val="00551FD7"/>
    <w:rsid w:val="00552B84"/>
    <w:rsid w:val="00552E66"/>
    <w:rsid w:val="005534E4"/>
    <w:rsid w:val="005537BB"/>
    <w:rsid w:val="0055470E"/>
    <w:rsid w:val="00554E05"/>
    <w:rsid w:val="00554FB2"/>
    <w:rsid w:val="00555058"/>
    <w:rsid w:val="00555082"/>
    <w:rsid w:val="00555339"/>
    <w:rsid w:val="00557EF7"/>
    <w:rsid w:val="00557FB2"/>
    <w:rsid w:val="005611B6"/>
    <w:rsid w:val="00561622"/>
    <w:rsid w:val="00561624"/>
    <w:rsid w:val="00561E89"/>
    <w:rsid w:val="005626BC"/>
    <w:rsid w:val="005629D6"/>
    <w:rsid w:val="00562FAA"/>
    <w:rsid w:val="00563C7A"/>
    <w:rsid w:val="0056631F"/>
    <w:rsid w:val="00567810"/>
    <w:rsid w:val="00567E4D"/>
    <w:rsid w:val="00567F49"/>
    <w:rsid w:val="005711B4"/>
    <w:rsid w:val="0057349E"/>
    <w:rsid w:val="00573C67"/>
    <w:rsid w:val="005743CB"/>
    <w:rsid w:val="005746D0"/>
    <w:rsid w:val="005766B2"/>
    <w:rsid w:val="0057674F"/>
    <w:rsid w:val="00577077"/>
    <w:rsid w:val="00581E8D"/>
    <w:rsid w:val="00582F99"/>
    <w:rsid w:val="005837A6"/>
    <w:rsid w:val="00584613"/>
    <w:rsid w:val="0058475C"/>
    <w:rsid w:val="005850F0"/>
    <w:rsid w:val="00590171"/>
    <w:rsid w:val="00590823"/>
    <w:rsid w:val="00590913"/>
    <w:rsid w:val="00590C01"/>
    <w:rsid w:val="00591B9B"/>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0EEA"/>
    <w:rsid w:val="005B1132"/>
    <w:rsid w:val="005B11F8"/>
    <w:rsid w:val="005B2428"/>
    <w:rsid w:val="005B4408"/>
    <w:rsid w:val="005B4458"/>
    <w:rsid w:val="005B5D65"/>
    <w:rsid w:val="005B655F"/>
    <w:rsid w:val="005B6CE0"/>
    <w:rsid w:val="005B6F69"/>
    <w:rsid w:val="005B765F"/>
    <w:rsid w:val="005B7E1E"/>
    <w:rsid w:val="005C03E7"/>
    <w:rsid w:val="005C065C"/>
    <w:rsid w:val="005C0BB1"/>
    <w:rsid w:val="005C17EF"/>
    <w:rsid w:val="005C1965"/>
    <w:rsid w:val="005C3645"/>
    <w:rsid w:val="005C3FD8"/>
    <w:rsid w:val="005C4081"/>
    <w:rsid w:val="005C446F"/>
    <w:rsid w:val="005C5687"/>
    <w:rsid w:val="005C720B"/>
    <w:rsid w:val="005C7D09"/>
    <w:rsid w:val="005C7DBF"/>
    <w:rsid w:val="005D049F"/>
    <w:rsid w:val="005D0999"/>
    <w:rsid w:val="005D0C81"/>
    <w:rsid w:val="005D1CE8"/>
    <w:rsid w:val="005D2D32"/>
    <w:rsid w:val="005D2D43"/>
    <w:rsid w:val="005D2E44"/>
    <w:rsid w:val="005D2F66"/>
    <w:rsid w:val="005D33C3"/>
    <w:rsid w:val="005D357B"/>
    <w:rsid w:val="005D6807"/>
    <w:rsid w:val="005D6983"/>
    <w:rsid w:val="005D6A61"/>
    <w:rsid w:val="005D72CE"/>
    <w:rsid w:val="005E01D2"/>
    <w:rsid w:val="005E05DB"/>
    <w:rsid w:val="005E124E"/>
    <w:rsid w:val="005E15F6"/>
    <w:rsid w:val="005E4A9B"/>
    <w:rsid w:val="005E4CA2"/>
    <w:rsid w:val="005E5746"/>
    <w:rsid w:val="005E6B07"/>
    <w:rsid w:val="005E6FA6"/>
    <w:rsid w:val="005E7EEF"/>
    <w:rsid w:val="005F0CBD"/>
    <w:rsid w:val="005F19F1"/>
    <w:rsid w:val="005F1EB0"/>
    <w:rsid w:val="005F2103"/>
    <w:rsid w:val="005F260C"/>
    <w:rsid w:val="005F264C"/>
    <w:rsid w:val="005F2730"/>
    <w:rsid w:val="005F352F"/>
    <w:rsid w:val="005F51B1"/>
    <w:rsid w:val="005F5EE1"/>
    <w:rsid w:val="005F6F1A"/>
    <w:rsid w:val="005F6F95"/>
    <w:rsid w:val="00602043"/>
    <w:rsid w:val="006024EF"/>
    <w:rsid w:val="00602C54"/>
    <w:rsid w:val="00603622"/>
    <w:rsid w:val="006036CB"/>
    <w:rsid w:val="00603C86"/>
    <w:rsid w:val="00603F95"/>
    <w:rsid w:val="006048F1"/>
    <w:rsid w:val="006061D9"/>
    <w:rsid w:val="0060672F"/>
    <w:rsid w:val="00606F94"/>
    <w:rsid w:val="00611087"/>
    <w:rsid w:val="006110E9"/>
    <w:rsid w:val="00611CAC"/>
    <w:rsid w:val="00613285"/>
    <w:rsid w:val="00614088"/>
    <w:rsid w:val="006147D4"/>
    <w:rsid w:val="006155D7"/>
    <w:rsid w:val="0061680E"/>
    <w:rsid w:val="006178A3"/>
    <w:rsid w:val="00620F65"/>
    <w:rsid w:val="006226BB"/>
    <w:rsid w:val="006228D3"/>
    <w:rsid w:val="00622FD6"/>
    <w:rsid w:val="006230AB"/>
    <w:rsid w:val="00623461"/>
    <w:rsid w:val="00623C36"/>
    <w:rsid w:val="00624DAF"/>
    <w:rsid w:val="006258F3"/>
    <w:rsid w:val="006259C9"/>
    <w:rsid w:val="00626570"/>
    <w:rsid w:val="00626CAA"/>
    <w:rsid w:val="00626DAC"/>
    <w:rsid w:val="00626FF3"/>
    <w:rsid w:val="00627F6C"/>
    <w:rsid w:val="0063080F"/>
    <w:rsid w:val="00631016"/>
    <w:rsid w:val="0063144B"/>
    <w:rsid w:val="00631ABA"/>
    <w:rsid w:val="00633129"/>
    <w:rsid w:val="00633367"/>
    <w:rsid w:val="006333B5"/>
    <w:rsid w:val="00633A62"/>
    <w:rsid w:val="00633A8B"/>
    <w:rsid w:val="00633D00"/>
    <w:rsid w:val="00633DA9"/>
    <w:rsid w:val="0063452A"/>
    <w:rsid w:val="006369EC"/>
    <w:rsid w:val="00636E5F"/>
    <w:rsid w:val="0063736C"/>
    <w:rsid w:val="00640173"/>
    <w:rsid w:val="006401D4"/>
    <w:rsid w:val="00640FC5"/>
    <w:rsid w:val="0064108D"/>
    <w:rsid w:val="00641404"/>
    <w:rsid w:val="0064177A"/>
    <w:rsid w:val="006418C1"/>
    <w:rsid w:val="006427BF"/>
    <w:rsid w:val="00643D2C"/>
    <w:rsid w:val="0064479A"/>
    <w:rsid w:val="00645625"/>
    <w:rsid w:val="00646656"/>
    <w:rsid w:val="006506C1"/>
    <w:rsid w:val="00651307"/>
    <w:rsid w:val="00652137"/>
    <w:rsid w:val="0065264F"/>
    <w:rsid w:val="00652C53"/>
    <w:rsid w:val="00653681"/>
    <w:rsid w:val="00653CE8"/>
    <w:rsid w:val="00654544"/>
    <w:rsid w:val="0065481B"/>
    <w:rsid w:val="006551A9"/>
    <w:rsid w:val="00655914"/>
    <w:rsid w:val="00656006"/>
    <w:rsid w:val="0065793E"/>
    <w:rsid w:val="00657A09"/>
    <w:rsid w:val="00657A75"/>
    <w:rsid w:val="00661422"/>
    <w:rsid w:val="0066165A"/>
    <w:rsid w:val="00662903"/>
    <w:rsid w:val="00662B18"/>
    <w:rsid w:val="00662EDC"/>
    <w:rsid w:val="00664676"/>
    <w:rsid w:val="0066621B"/>
    <w:rsid w:val="006668BC"/>
    <w:rsid w:val="00666928"/>
    <w:rsid w:val="0067006D"/>
    <w:rsid w:val="0067007B"/>
    <w:rsid w:val="00670D3C"/>
    <w:rsid w:val="00670E9A"/>
    <w:rsid w:val="0067120B"/>
    <w:rsid w:val="00671A70"/>
    <w:rsid w:val="00673229"/>
    <w:rsid w:val="00674EB8"/>
    <w:rsid w:val="006751C6"/>
    <w:rsid w:val="006751E3"/>
    <w:rsid w:val="0067796C"/>
    <w:rsid w:val="006779BD"/>
    <w:rsid w:val="00677C2D"/>
    <w:rsid w:val="00680084"/>
    <w:rsid w:val="00680C8E"/>
    <w:rsid w:val="00680E30"/>
    <w:rsid w:val="0068110A"/>
    <w:rsid w:val="00682B1D"/>
    <w:rsid w:val="00682C4C"/>
    <w:rsid w:val="0068308F"/>
    <w:rsid w:val="00684036"/>
    <w:rsid w:val="00684AD5"/>
    <w:rsid w:val="006857C5"/>
    <w:rsid w:val="006867B2"/>
    <w:rsid w:val="006870F8"/>
    <w:rsid w:val="00687233"/>
    <w:rsid w:val="00690483"/>
    <w:rsid w:val="00690608"/>
    <w:rsid w:val="00690F25"/>
    <w:rsid w:val="00691A1D"/>
    <w:rsid w:val="00691FA1"/>
    <w:rsid w:val="00692CA9"/>
    <w:rsid w:val="00693552"/>
    <w:rsid w:val="00694445"/>
    <w:rsid w:val="006944B5"/>
    <w:rsid w:val="00695DD8"/>
    <w:rsid w:val="00696E6A"/>
    <w:rsid w:val="00696E88"/>
    <w:rsid w:val="00696F3C"/>
    <w:rsid w:val="0069720E"/>
    <w:rsid w:val="0069794C"/>
    <w:rsid w:val="006A1499"/>
    <w:rsid w:val="006A1906"/>
    <w:rsid w:val="006A3994"/>
    <w:rsid w:val="006A4F79"/>
    <w:rsid w:val="006A4FB6"/>
    <w:rsid w:val="006A5260"/>
    <w:rsid w:val="006A61E3"/>
    <w:rsid w:val="006A633B"/>
    <w:rsid w:val="006A734C"/>
    <w:rsid w:val="006A7B66"/>
    <w:rsid w:val="006B17A4"/>
    <w:rsid w:val="006B1817"/>
    <w:rsid w:val="006B2B05"/>
    <w:rsid w:val="006B2F70"/>
    <w:rsid w:val="006B413D"/>
    <w:rsid w:val="006B4728"/>
    <w:rsid w:val="006B47D4"/>
    <w:rsid w:val="006B5017"/>
    <w:rsid w:val="006B56B0"/>
    <w:rsid w:val="006B6511"/>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6C5D"/>
    <w:rsid w:val="006C75A5"/>
    <w:rsid w:val="006D1908"/>
    <w:rsid w:val="006D220B"/>
    <w:rsid w:val="006D2BFA"/>
    <w:rsid w:val="006D2F23"/>
    <w:rsid w:val="006D4B53"/>
    <w:rsid w:val="006D6140"/>
    <w:rsid w:val="006D64E1"/>
    <w:rsid w:val="006E0017"/>
    <w:rsid w:val="006E0280"/>
    <w:rsid w:val="006E1264"/>
    <w:rsid w:val="006E1311"/>
    <w:rsid w:val="006E148E"/>
    <w:rsid w:val="006E3159"/>
    <w:rsid w:val="006E35B9"/>
    <w:rsid w:val="006E36BF"/>
    <w:rsid w:val="006E3C18"/>
    <w:rsid w:val="006E5F0B"/>
    <w:rsid w:val="006E6ABC"/>
    <w:rsid w:val="006E6CFE"/>
    <w:rsid w:val="006E742E"/>
    <w:rsid w:val="006E7CA3"/>
    <w:rsid w:val="006F01C1"/>
    <w:rsid w:val="006F0532"/>
    <w:rsid w:val="006F0932"/>
    <w:rsid w:val="006F10B1"/>
    <w:rsid w:val="006F139B"/>
    <w:rsid w:val="006F19A1"/>
    <w:rsid w:val="006F30F5"/>
    <w:rsid w:val="006F357C"/>
    <w:rsid w:val="006F35AC"/>
    <w:rsid w:val="006F3A14"/>
    <w:rsid w:val="006F3AB4"/>
    <w:rsid w:val="006F4013"/>
    <w:rsid w:val="006F4324"/>
    <w:rsid w:val="006F4482"/>
    <w:rsid w:val="006F513B"/>
    <w:rsid w:val="006F5146"/>
    <w:rsid w:val="006F51F4"/>
    <w:rsid w:val="006F5A71"/>
    <w:rsid w:val="006F6BCA"/>
    <w:rsid w:val="006F753E"/>
    <w:rsid w:val="007004DC"/>
    <w:rsid w:val="00700F90"/>
    <w:rsid w:val="00701196"/>
    <w:rsid w:val="007014D9"/>
    <w:rsid w:val="007016B5"/>
    <w:rsid w:val="007021AB"/>
    <w:rsid w:val="007029C8"/>
    <w:rsid w:val="00702C7E"/>
    <w:rsid w:val="0070380F"/>
    <w:rsid w:val="00704565"/>
    <w:rsid w:val="00705622"/>
    <w:rsid w:val="007070BC"/>
    <w:rsid w:val="0070761C"/>
    <w:rsid w:val="00707727"/>
    <w:rsid w:val="00707BD5"/>
    <w:rsid w:val="0071096B"/>
    <w:rsid w:val="00711294"/>
    <w:rsid w:val="007136B9"/>
    <w:rsid w:val="007145C3"/>
    <w:rsid w:val="0071590F"/>
    <w:rsid w:val="00716D0E"/>
    <w:rsid w:val="00717A05"/>
    <w:rsid w:val="00717C3D"/>
    <w:rsid w:val="00720D5D"/>
    <w:rsid w:val="00720F18"/>
    <w:rsid w:val="00721306"/>
    <w:rsid w:val="00721347"/>
    <w:rsid w:val="00721918"/>
    <w:rsid w:val="00721F29"/>
    <w:rsid w:val="007223C3"/>
    <w:rsid w:val="00723598"/>
    <w:rsid w:val="00723BEE"/>
    <w:rsid w:val="00724885"/>
    <w:rsid w:val="00724EDC"/>
    <w:rsid w:val="00725840"/>
    <w:rsid w:val="00725D39"/>
    <w:rsid w:val="00726CEB"/>
    <w:rsid w:val="007304D5"/>
    <w:rsid w:val="00730ED9"/>
    <w:rsid w:val="007313A2"/>
    <w:rsid w:val="00731AAD"/>
    <w:rsid w:val="00733A9B"/>
    <w:rsid w:val="00733E77"/>
    <w:rsid w:val="0073465F"/>
    <w:rsid w:val="00735055"/>
    <w:rsid w:val="00736197"/>
    <w:rsid w:val="0073651D"/>
    <w:rsid w:val="00736CB3"/>
    <w:rsid w:val="00736D5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5F48"/>
    <w:rsid w:val="00756B1C"/>
    <w:rsid w:val="00760B8A"/>
    <w:rsid w:val="00762518"/>
    <w:rsid w:val="00762D6A"/>
    <w:rsid w:val="007642A5"/>
    <w:rsid w:val="00764B26"/>
    <w:rsid w:val="00764B5A"/>
    <w:rsid w:val="00764BEF"/>
    <w:rsid w:val="00765644"/>
    <w:rsid w:val="00765865"/>
    <w:rsid w:val="007703B0"/>
    <w:rsid w:val="00770500"/>
    <w:rsid w:val="00772944"/>
    <w:rsid w:val="007729EC"/>
    <w:rsid w:val="00773E3C"/>
    <w:rsid w:val="00774AFA"/>
    <w:rsid w:val="00776761"/>
    <w:rsid w:val="007769E7"/>
    <w:rsid w:val="00776A41"/>
    <w:rsid w:val="0077790D"/>
    <w:rsid w:val="00777B9F"/>
    <w:rsid w:val="00777C24"/>
    <w:rsid w:val="00780483"/>
    <w:rsid w:val="007805FC"/>
    <w:rsid w:val="00780B83"/>
    <w:rsid w:val="00780E3A"/>
    <w:rsid w:val="00781FB5"/>
    <w:rsid w:val="00782027"/>
    <w:rsid w:val="00783D17"/>
    <w:rsid w:val="00785876"/>
    <w:rsid w:val="00785908"/>
    <w:rsid w:val="00785CC7"/>
    <w:rsid w:val="007865B9"/>
    <w:rsid w:val="00786DAD"/>
    <w:rsid w:val="00791D31"/>
    <w:rsid w:val="00793B62"/>
    <w:rsid w:val="00793DDB"/>
    <w:rsid w:val="007957AE"/>
    <w:rsid w:val="00795C7C"/>
    <w:rsid w:val="00796A8E"/>
    <w:rsid w:val="007972ED"/>
    <w:rsid w:val="007A006A"/>
    <w:rsid w:val="007A05C7"/>
    <w:rsid w:val="007A110C"/>
    <w:rsid w:val="007A25A3"/>
    <w:rsid w:val="007A2AA5"/>
    <w:rsid w:val="007A3A41"/>
    <w:rsid w:val="007A572F"/>
    <w:rsid w:val="007A58AC"/>
    <w:rsid w:val="007A6202"/>
    <w:rsid w:val="007B0291"/>
    <w:rsid w:val="007B0777"/>
    <w:rsid w:val="007B39E4"/>
    <w:rsid w:val="007B3CB3"/>
    <w:rsid w:val="007B4D61"/>
    <w:rsid w:val="007B4F87"/>
    <w:rsid w:val="007B530E"/>
    <w:rsid w:val="007B5E2F"/>
    <w:rsid w:val="007B63DD"/>
    <w:rsid w:val="007B7897"/>
    <w:rsid w:val="007B7C0C"/>
    <w:rsid w:val="007C20C0"/>
    <w:rsid w:val="007C2228"/>
    <w:rsid w:val="007C2743"/>
    <w:rsid w:val="007C37BD"/>
    <w:rsid w:val="007C4F43"/>
    <w:rsid w:val="007C5A36"/>
    <w:rsid w:val="007C7591"/>
    <w:rsid w:val="007C7B1F"/>
    <w:rsid w:val="007D066D"/>
    <w:rsid w:val="007D0AF6"/>
    <w:rsid w:val="007D0E1C"/>
    <w:rsid w:val="007D1888"/>
    <w:rsid w:val="007D2C20"/>
    <w:rsid w:val="007D2EDE"/>
    <w:rsid w:val="007D313E"/>
    <w:rsid w:val="007D43ED"/>
    <w:rsid w:val="007D57EC"/>
    <w:rsid w:val="007D5B47"/>
    <w:rsid w:val="007D6D07"/>
    <w:rsid w:val="007E0286"/>
    <w:rsid w:val="007E0D25"/>
    <w:rsid w:val="007E1108"/>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07E3B"/>
    <w:rsid w:val="00810F94"/>
    <w:rsid w:val="00811226"/>
    <w:rsid w:val="00812041"/>
    <w:rsid w:val="00813981"/>
    <w:rsid w:val="008153E3"/>
    <w:rsid w:val="00817239"/>
    <w:rsid w:val="00817861"/>
    <w:rsid w:val="00817F1E"/>
    <w:rsid w:val="00820FBE"/>
    <w:rsid w:val="0082207E"/>
    <w:rsid w:val="00823028"/>
    <w:rsid w:val="0082327F"/>
    <w:rsid w:val="0082403C"/>
    <w:rsid w:val="00824191"/>
    <w:rsid w:val="008244DB"/>
    <w:rsid w:val="00824900"/>
    <w:rsid w:val="008258FA"/>
    <w:rsid w:val="00825CB7"/>
    <w:rsid w:val="00826775"/>
    <w:rsid w:val="008301E7"/>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161"/>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72B"/>
    <w:rsid w:val="00860D63"/>
    <w:rsid w:val="00860FD2"/>
    <w:rsid w:val="0086193D"/>
    <w:rsid w:val="008619B8"/>
    <w:rsid w:val="00861CB3"/>
    <w:rsid w:val="00865641"/>
    <w:rsid w:val="008656F5"/>
    <w:rsid w:val="008670F6"/>
    <w:rsid w:val="008675F7"/>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3F1"/>
    <w:rsid w:val="00877E5D"/>
    <w:rsid w:val="00877F59"/>
    <w:rsid w:val="00880184"/>
    <w:rsid w:val="00880F53"/>
    <w:rsid w:val="00881025"/>
    <w:rsid w:val="00881052"/>
    <w:rsid w:val="008826F3"/>
    <w:rsid w:val="008828D9"/>
    <w:rsid w:val="00883F02"/>
    <w:rsid w:val="008840F3"/>
    <w:rsid w:val="00884864"/>
    <w:rsid w:val="00884BE0"/>
    <w:rsid w:val="00885F95"/>
    <w:rsid w:val="0088685B"/>
    <w:rsid w:val="00886C40"/>
    <w:rsid w:val="0088744E"/>
    <w:rsid w:val="00887C07"/>
    <w:rsid w:val="00891362"/>
    <w:rsid w:val="008925CA"/>
    <w:rsid w:val="00892603"/>
    <w:rsid w:val="0089283E"/>
    <w:rsid w:val="008931F6"/>
    <w:rsid w:val="008932EB"/>
    <w:rsid w:val="00893AB9"/>
    <w:rsid w:val="008949EF"/>
    <w:rsid w:val="00894F38"/>
    <w:rsid w:val="00895302"/>
    <w:rsid w:val="008960FA"/>
    <w:rsid w:val="00896760"/>
    <w:rsid w:val="00896E02"/>
    <w:rsid w:val="008A0186"/>
    <w:rsid w:val="008A0D6D"/>
    <w:rsid w:val="008A0FC8"/>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14A8"/>
    <w:rsid w:val="008B18B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59CE"/>
    <w:rsid w:val="008C649A"/>
    <w:rsid w:val="008C7CAC"/>
    <w:rsid w:val="008D1375"/>
    <w:rsid w:val="008D21E2"/>
    <w:rsid w:val="008D32D6"/>
    <w:rsid w:val="008D36A7"/>
    <w:rsid w:val="008D4AF6"/>
    <w:rsid w:val="008E0892"/>
    <w:rsid w:val="008E1C8D"/>
    <w:rsid w:val="008E1E54"/>
    <w:rsid w:val="008E20CA"/>
    <w:rsid w:val="008E2947"/>
    <w:rsid w:val="008E2E9E"/>
    <w:rsid w:val="008E4507"/>
    <w:rsid w:val="008E61AA"/>
    <w:rsid w:val="008F0EB9"/>
    <w:rsid w:val="008F1E88"/>
    <w:rsid w:val="008F2280"/>
    <w:rsid w:val="008F2F02"/>
    <w:rsid w:val="008F335C"/>
    <w:rsid w:val="008F3C03"/>
    <w:rsid w:val="008F4173"/>
    <w:rsid w:val="008F4962"/>
    <w:rsid w:val="008F4C94"/>
    <w:rsid w:val="008F4CBF"/>
    <w:rsid w:val="008F4ED9"/>
    <w:rsid w:val="008F5C26"/>
    <w:rsid w:val="008F60C7"/>
    <w:rsid w:val="008F7610"/>
    <w:rsid w:val="008F7931"/>
    <w:rsid w:val="008F7EEB"/>
    <w:rsid w:val="00900534"/>
    <w:rsid w:val="009005F4"/>
    <w:rsid w:val="00900736"/>
    <w:rsid w:val="0090078B"/>
    <w:rsid w:val="009007F3"/>
    <w:rsid w:val="0090083B"/>
    <w:rsid w:val="00900C9B"/>
    <w:rsid w:val="009017CB"/>
    <w:rsid w:val="00901CC6"/>
    <w:rsid w:val="00905D2D"/>
    <w:rsid w:val="009070CF"/>
    <w:rsid w:val="0091166C"/>
    <w:rsid w:val="00912A30"/>
    <w:rsid w:val="009143EF"/>
    <w:rsid w:val="0092059B"/>
    <w:rsid w:val="0092071C"/>
    <w:rsid w:val="00920849"/>
    <w:rsid w:val="00920E58"/>
    <w:rsid w:val="00920F10"/>
    <w:rsid w:val="009217D9"/>
    <w:rsid w:val="0092254D"/>
    <w:rsid w:val="00924555"/>
    <w:rsid w:val="00925BF2"/>
    <w:rsid w:val="00926A30"/>
    <w:rsid w:val="009270B8"/>
    <w:rsid w:val="00927D40"/>
    <w:rsid w:val="00930BCD"/>
    <w:rsid w:val="00930C26"/>
    <w:rsid w:val="00932553"/>
    <w:rsid w:val="00933F91"/>
    <w:rsid w:val="00935846"/>
    <w:rsid w:val="009360CC"/>
    <w:rsid w:val="0093715F"/>
    <w:rsid w:val="00937200"/>
    <w:rsid w:val="009373AC"/>
    <w:rsid w:val="00937577"/>
    <w:rsid w:val="00937974"/>
    <w:rsid w:val="00937E88"/>
    <w:rsid w:val="00941486"/>
    <w:rsid w:val="00943421"/>
    <w:rsid w:val="00943594"/>
    <w:rsid w:val="009438A2"/>
    <w:rsid w:val="00943B73"/>
    <w:rsid w:val="00944435"/>
    <w:rsid w:val="009449D9"/>
    <w:rsid w:val="00944E59"/>
    <w:rsid w:val="00945AB0"/>
    <w:rsid w:val="00946241"/>
    <w:rsid w:val="00946682"/>
    <w:rsid w:val="00946F2B"/>
    <w:rsid w:val="0095097A"/>
    <w:rsid w:val="00951BEE"/>
    <w:rsid w:val="00952880"/>
    <w:rsid w:val="00952F60"/>
    <w:rsid w:val="009535DB"/>
    <w:rsid w:val="00953C2D"/>
    <w:rsid w:val="00955C5E"/>
    <w:rsid w:val="0095600E"/>
    <w:rsid w:val="00956E11"/>
    <w:rsid w:val="0095731E"/>
    <w:rsid w:val="00957F3A"/>
    <w:rsid w:val="00957FD2"/>
    <w:rsid w:val="0096250A"/>
    <w:rsid w:val="0096329B"/>
    <w:rsid w:val="009634CC"/>
    <w:rsid w:val="0096398B"/>
    <w:rsid w:val="00966D62"/>
    <w:rsid w:val="00967869"/>
    <w:rsid w:val="009701B7"/>
    <w:rsid w:val="0097073E"/>
    <w:rsid w:val="009709CE"/>
    <w:rsid w:val="00970B95"/>
    <w:rsid w:val="009711D8"/>
    <w:rsid w:val="00971218"/>
    <w:rsid w:val="00971696"/>
    <w:rsid w:val="00971AC4"/>
    <w:rsid w:val="00971B7B"/>
    <w:rsid w:val="00972C5D"/>
    <w:rsid w:val="00973A92"/>
    <w:rsid w:val="00974203"/>
    <w:rsid w:val="00975D8A"/>
    <w:rsid w:val="00975DB2"/>
    <w:rsid w:val="009763D8"/>
    <w:rsid w:val="0097681C"/>
    <w:rsid w:val="00976EFE"/>
    <w:rsid w:val="0097707C"/>
    <w:rsid w:val="00981071"/>
    <w:rsid w:val="00981628"/>
    <w:rsid w:val="00981A75"/>
    <w:rsid w:val="00981C72"/>
    <w:rsid w:val="009826B7"/>
    <w:rsid w:val="0098578B"/>
    <w:rsid w:val="00986480"/>
    <w:rsid w:val="00987C32"/>
    <w:rsid w:val="00987D1E"/>
    <w:rsid w:val="00987EDC"/>
    <w:rsid w:val="00990713"/>
    <w:rsid w:val="00991989"/>
    <w:rsid w:val="00991A1B"/>
    <w:rsid w:val="00992948"/>
    <w:rsid w:val="00992C6E"/>
    <w:rsid w:val="00992E1A"/>
    <w:rsid w:val="00992F52"/>
    <w:rsid w:val="0099342B"/>
    <w:rsid w:val="0099373B"/>
    <w:rsid w:val="0099382E"/>
    <w:rsid w:val="00993D17"/>
    <w:rsid w:val="00993F4B"/>
    <w:rsid w:val="00994BDD"/>
    <w:rsid w:val="009952E9"/>
    <w:rsid w:val="009962C0"/>
    <w:rsid w:val="009962FD"/>
    <w:rsid w:val="009A092D"/>
    <w:rsid w:val="009A18C9"/>
    <w:rsid w:val="009A2125"/>
    <w:rsid w:val="009A2856"/>
    <w:rsid w:val="009A2C4F"/>
    <w:rsid w:val="009A4316"/>
    <w:rsid w:val="009A56C4"/>
    <w:rsid w:val="009A5A8F"/>
    <w:rsid w:val="009A6144"/>
    <w:rsid w:val="009B0687"/>
    <w:rsid w:val="009B08B7"/>
    <w:rsid w:val="009B1CF9"/>
    <w:rsid w:val="009B248F"/>
    <w:rsid w:val="009B27A2"/>
    <w:rsid w:val="009B3F1E"/>
    <w:rsid w:val="009B483B"/>
    <w:rsid w:val="009B50D1"/>
    <w:rsid w:val="009B63CA"/>
    <w:rsid w:val="009B7E31"/>
    <w:rsid w:val="009B7F9C"/>
    <w:rsid w:val="009C00B2"/>
    <w:rsid w:val="009C06F8"/>
    <w:rsid w:val="009C0ACB"/>
    <w:rsid w:val="009C1941"/>
    <w:rsid w:val="009C1E04"/>
    <w:rsid w:val="009C2B1F"/>
    <w:rsid w:val="009C2FE5"/>
    <w:rsid w:val="009C3196"/>
    <w:rsid w:val="009C31C6"/>
    <w:rsid w:val="009C361B"/>
    <w:rsid w:val="009C48D9"/>
    <w:rsid w:val="009C48E2"/>
    <w:rsid w:val="009C57AD"/>
    <w:rsid w:val="009C5802"/>
    <w:rsid w:val="009C649A"/>
    <w:rsid w:val="009C7CE9"/>
    <w:rsid w:val="009D124B"/>
    <w:rsid w:val="009D1648"/>
    <w:rsid w:val="009D491B"/>
    <w:rsid w:val="009D4CDC"/>
    <w:rsid w:val="009D569E"/>
    <w:rsid w:val="009D572A"/>
    <w:rsid w:val="009D69AA"/>
    <w:rsid w:val="009D70DF"/>
    <w:rsid w:val="009E095B"/>
    <w:rsid w:val="009E159E"/>
    <w:rsid w:val="009E221C"/>
    <w:rsid w:val="009E2BA6"/>
    <w:rsid w:val="009E2F8B"/>
    <w:rsid w:val="009E31A6"/>
    <w:rsid w:val="009E3932"/>
    <w:rsid w:val="009E3BE5"/>
    <w:rsid w:val="009E6644"/>
    <w:rsid w:val="009E6BBB"/>
    <w:rsid w:val="009E717C"/>
    <w:rsid w:val="009F468A"/>
    <w:rsid w:val="009F4745"/>
    <w:rsid w:val="009F5327"/>
    <w:rsid w:val="009F5431"/>
    <w:rsid w:val="009F5C5C"/>
    <w:rsid w:val="009F5D09"/>
    <w:rsid w:val="009F5D66"/>
    <w:rsid w:val="009F67F2"/>
    <w:rsid w:val="009F698E"/>
    <w:rsid w:val="009F7AEF"/>
    <w:rsid w:val="00A00659"/>
    <w:rsid w:val="00A014EB"/>
    <w:rsid w:val="00A0489D"/>
    <w:rsid w:val="00A052E7"/>
    <w:rsid w:val="00A05E99"/>
    <w:rsid w:val="00A06052"/>
    <w:rsid w:val="00A067AA"/>
    <w:rsid w:val="00A0745A"/>
    <w:rsid w:val="00A07AA2"/>
    <w:rsid w:val="00A11082"/>
    <w:rsid w:val="00A11163"/>
    <w:rsid w:val="00A1134A"/>
    <w:rsid w:val="00A1328D"/>
    <w:rsid w:val="00A13CC0"/>
    <w:rsid w:val="00A13DBE"/>
    <w:rsid w:val="00A14E9F"/>
    <w:rsid w:val="00A15289"/>
    <w:rsid w:val="00A15BB5"/>
    <w:rsid w:val="00A171DE"/>
    <w:rsid w:val="00A17AA9"/>
    <w:rsid w:val="00A17FC4"/>
    <w:rsid w:val="00A21109"/>
    <w:rsid w:val="00A21F7F"/>
    <w:rsid w:val="00A23580"/>
    <w:rsid w:val="00A23D64"/>
    <w:rsid w:val="00A23FED"/>
    <w:rsid w:val="00A25E3D"/>
    <w:rsid w:val="00A26280"/>
    <w:rsid w:val="00A262C1"/>
    <w:rsid w:val="00A26780"/>
    <w:rsid w:val="00A26E05"/>
    <w:rsid w:val="00A30177"/>
    <w:rsid w:val="00A311F4"/>
    <w:rsid w:val="00A31271"/>
    <w:rsid w:val="00A31BCF"/>
    <w:rsid w:val="00A33945"/>
    <w:rsid w:val="00A34455"/>
    <w:rsid w:val="00A349E2"/>
    <w:rsid w:val="00A34EFA"/>
    <w:rsid w:val="00A37359"/>
    <w:rsid w:val="00A42380"/>
    <w:rsid w:val="00A4282D"/>
    <w:rsid w:val="00A45B98"/>
    <w:rsid w:val="00A4711A"/>
    <w:rsid w:val="00A51804"/>
    <w:rsid w:val="00A51C1C"/>
    <w:rsid w:val="00A530FC"/>
    <w:rsid w:val="00A53163"/>
    <w:rsid w:val="00A53874"/>
    <w:rsid w:val="00A53AFE"/>
    <w:rsid w:val="00A5583F"/>
    <w:rsid w:val="00A55C81"/>
    <w:rsid w:val="00A56ACE"/>
    <w:rsid w:val="00A56DBA"/>
    <w:rsid w:val="00A56EB5"/>
    <w:rsid w:val="00A56ECD"/>
    <w:rsid w:val="00A602D9"/>
    <w:rsid w:val="00A6063A"/>
    <w:rsid w:val="00A614E1"/>
    <w:rsid w:val="00A61638"/>
    <w:rsid w:val="00A61F43"/>
    <w:rsid w:val="00A62E41"/>
    <w:rsid w:val="00A63200"/>
    <w:rsid w:val="00A64146"/>
    <w:rsid w:val="00A64868"/>
    <w:rsid w:val="00A6658E"/>
    <w:rsid w:val="00A668E7"/>
    <w:rsid w:val="00A66A62"/>
    <w:rsid w:val="00A67AC4"/>
    <w:rsid w:val="00A67B7B"/>
    <w:rsid w:val="00A70E88"/>
    <w:rsid w:val="00A71E55"/>
    <w:rsid w:val="00A71F99"/>
    <w:rsid w:val="00A72F3D"/>
    <w:rsid w:val="00A7437B"/>
    <w:rsid w:val="00A76C5C"/>
    <w:rsid w:val="00A76CA9"/>
    <w:rsid w:val="00A772E1"/>
    <w:rsid w:val="00A80DA4"/>
    <w:rsid w:val="00A81199"/>
    <w:rsid w:val="00A8150F"/>
    <w:rsid w:val="00A81CC0"/>
    <w:rsid w:val="00A821B7"/>
    <w:rsid w:val="00A8248E"/>
    <w:rsid w:val="00A83450"/>
    <w:rsid w:val="00A84068"/>
    <w:rsid w:val="00A845D6"/>
    <w:rsid w:val="00A8487B"/>
    <w:rsid w:val="00A84DF5"/>
    <w:rsid w:val="00A84FE5"/>
    <w:rsid w:val="00A859E9"/>
    <w:rsid w:val="00A86C47"/>
    <w:rsid w:val="00A86E45"/>
    <w:rsid w:val="00A87319"/>
    <w:rsid w:val="00A87AC5"/>
    <w:rsid w:val="00A900BE"/>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7B6"/>
    <w:rsid w:val="00AA386E"/>
    <w:rsid w:val="00AA3B3A"/>
    <w:rsid w:val="00AA4D5B"/>
    <w:rsid w:val="00AA5765"/>
    <w:rsid w:val="00AA580E"/>
    <w:rsid w:val="00AA5A64"/>
    <w:rsid w:val="00AA5BC0"/>
    <w:rsid w:val="00AB182E"/>
    <w:rsid w:val="00AB1FBE"/>
    <w:rsid w:val="00AB21F2"/>
    <w:rsid w:val="00AB22A5"/>
    <w:rsid w:val="00AB295E"/>
    <w:rsid w:val="00AB3AE3"/>
    <w:rsid w:val="00AB45B4"/>
    <w:rsid w:val="00AB5844"/>
    <w:rsid w:val="00AB5F47"/>
    <w:rsid w:val="00AB61BC"/>
    <w:rsid w:val="00AC0619"/>
    <w:rsid w:val="00AC153A"/>
    <w:rsid w:val="00AC3587"/>
    <w:rsid w:val="00AC3A60"/>
    <w:rsid w:val="00AC42C3"/>
    <w:rsid w:val="00AC4C0C"/>
    <w:rsid w:val="00AC5BF6"/>
    <w:rsid w:val="00AC7014"/>
    <w:rsid w:val="00AC72CF"/>
    <w:rsid w:val="00AC7FE8"/>
    <w:rsid w:val="00AD02EB"/>
    <w:rsid w:val="00AD0A19"/>
    <w:rsid w:val="00AD1573"/>
    <w:rsid w:val="00AD1AA1"/>
    <w:rsid w:val="00AD2F01"/>
    <w:rsid w:val="00AD5AA4"/>
    <w:rsid w:val="00AD7DAF"/>
    <w:rsid w:val="00AE016E"/>
    <w:rsid w:val="00AE087F"/>
    <w:rsid w:val="00AE0EDC"/>
    <w:rsid w:val="00AE1CA0"/>
    <w:rsid w:val="00AE3187"/>
    <w:rsid w:val="00AE335D"/>
    <w:rsid w:val="00AE3C1B"/>
    <w:rsid w:val="00AE420B"/>
    <w:rsid w:val="00AE6068"/>
    <w:rsid w:val="00AE684C"/>
    <w:rsid w:val="00AE75C1"/>
    <w:rsid w:val="00AE7E39"/>
    <w:rsid w:val="00AF059A"/>
    <w:rsid w:val="00AF171A"/>
    <w:rsid w:val="00AF2B6C"/>
    <w:rsid w:val="00AF3BD0"/>
    <w:rsid w:val="00AF6470"/>
    <w:rsid w:val="00B0089D"/>
    <w:rsid w:val="00B02342"/>
    <w:rsid w:val="00B03E4C"/>
    <w:rsid w:val="00B03E91"/>
    <w:rsid w:val="00B04951"/>
    <w:rsid w:val="00B0511C"/>
    <w:rsid w:val="00B05290"/>
    <w:rsid w:val="00B053A5"/>
    <w:rsid w:val="00B0619D"/>
    <w:rsid w:val="00B06ECA"/>
    <w:rsid w:val="00B075E2"/>
    <w:rsid w:val="00B07C51"/>
    <w:rsid w:val="00B10B44"/>
    <w:rsid w:val="00B1198C"/>
    <w:rsid w:val="00B11B09"/>
    <w:rsid w:val="00B12009"/>
    <w:rsid w:val="00B121D3"/>
    <w:rsid w:val="00B1284F"/>
    <w:rsid w:val="00B12911"/>
    <w:rsid w:val="00B129E4"/>
    <w:rsid w:val="00B13E9A"/>
    <w:rsid w:val="00B13EF4"/>
    <w:rsid w:val="00B14969"/>
    <w:rsid w:val="00B1571F"/>
    <w:rsid w:val="00B15895"/>
    <w:rsid w:val="00B16031"/>
    <w:rsid w:val="00B17094"/>
    <w:rsid w:val="00B17146"/>
    <w:rsid w:val="00B20008"/>
    <w:rsid w:val="00B20EDE"/>
    <w:rsid w:val="00B21D3D"/>
    <w:rsid w:val="00B22620"/>
    <w:rsid w:val="00B22ABE"/>
    <w:rsid w:val="00B2383D"/>
    <w:rsid w:val="00B262EC"/>
    <w:rsid w:val="00B26CDE"/>
    <w:rsid w:val="00B31B3C"/>
    <w:rsid w:val="00B31E3A"/>
    <w:rsid w:val="00B31EFC"/>
    <w:rsid w:val="00B31F2E"/>
    <w:rsid w:val="00B31F4A"/>
    <w:rsid w:val="00B31FB2"/>
    <w:rsid w:val="00B33A74"/>
    <w:rsid w:val="00B34825"/>
    <w:rsid w:val="00B34FDD"/>
    <w:rsid w:val="00B353D0"/>
    <w:rsid w:val="00B36B2D"/>
    <w:rsid w:val="00B36CBB"/>
    <w:rsid w:val="00B376CD"/>
    <w:rsid w:val="00B37D1B"/>
    <w:rsid w:val="00B41430"/>
    <w:rsid w:val="00B42A5A"/>
    <w:rsid w:val="00B43014"/>
    <w:rsid w:val="00B44218"/>
    <w:rsid w:val="00B444DE"/>
    <w:rsid w:val="00B45290"/>
    <w:rsid w:val="00B454B2"/>
    <w:rsid w:val="00B45EEA"/>
    <w:rsid w:val="00B47593"/>
    <w:rsid w:val="00B47A7C"/>
    <w:rsid w:val="00B51D58"/>
    <w:rsid w:val="00B5300C"/>
    <w:rsid w:val="00B5451A"/>
    <w:rsid w:val="00B54CD8"/>
    <w:rsid w:val="00B5516C"/>
    <w:rsid w:val="00B5538B"/>
    <w:rsid w:val="00B554B9"/>
    <w:rsid w:val="00B558E1"/>
    <w:rsid w:val="00B55A85"/>
    <w:rsid w:val="00B570BD"/>
    <w:rsid w:val="00B573E3"/>
    <w:rsid w:val="00B57902"/>
    <w:rsid w:val="00B57C7E"/>
    <w:rsid w:val="00B61A3C"/>
    <w:rsid w:val="00B6205F"/>
    <w:rsid w:val="00B63AA3"/>
    <w:rsid w:val="00B640F8"/>
    <w:rsid w:val="00B648B7"/>
    <w:rsid w:val="00B64C96"/>
    <w:rsid w:val="00B65498"/>
    <w:rsid w:val="00B65A71"/>
    <w:rsid w:val="00B67426"/>
    <w:rsid w:val="00B710B2"/>
    <w:rsid w:val="00B72DBA"/>
    <w:rsid w:val="00B7344B"/>
    <w:rsid w:val="00B7567B"/>
    <w:rsid w:val="00B75FE7"/>
    <w:rsid w:val="00B7620C"/>
    <w:rsid w:val="00B7783E"/>
    <w:rsid w:val="00B80197"/>
    <w:rsid w:val="00B80898"/>
    <w:rsid w:val="00B8159D"/>
    <w:rsid w:val="00B81D88"/>
    <w:rsid w:val="00B81E64"/>
    <w:rsid w:val="00B8329A"/>
    <w:rsid w:val="00B843FB"/>
    <w:rsid w:val="00B84967"/>
    <w:rsid w:val="00B84F12"/>
    <w:rsid w:val="00B85AE8"/>
    <w:rsid w:val="00B87E93"/>
    <w:rsid w:val="00B90414"/>
    <w:rsid w:val="00B92A86"/>
    <w:rsid w:val="00B934E9"/>
    <w:rsid w:val="00B93D1E"/>
    <w:rsid w:val="00B9552F"/>
    <w:rsid w:val="00B96606"/>
    <w:rsid w:val="00B96C37"/>
    <w:rsid w:val="00B97283"/>
    <w:rsid w:val="00B97D0D"/>
    <w:rsid w:val="00BA10D9"/>
    <w:rsid w:val="00BA12B7"/>
    <w:rsid w:val="00BA1330"/>
    <w:rsid w:val="00BA1A70"/>
    <w:rsid w:val="00BA1B9C"/>
    <w:rsid w:val="00BA29B4"/>
    <w:rsid w:val="00BA2B4E"/>
    <w:rsid w:val="00BA30D0"/>
    <w:rsid w:val="00BA32DD"/>
    <w:rsid w:val="00BA3929"/>
    <w:rsid w:val="00BA3E86"/>
    <w:rsid w:val="00BA40C1"/>
    <w:rsid w:val="00BA4131"/>
    <w:rsid w:val="00BA4A77"/>
    <w:rsid w:val="00BA5C51"/>
    <w:rsid w:val="00BA6EDB"/>
    <w:rsid w:val="00BA6F6E"/>
    <w:rsid w:val="00BA79E7"/>
    <w:rsid w:val="00BA7AD2"/>
    <w:rsid w:val="00BB1004"/>
    <w:rsid w:val="00BB35FE"/>
    <w:rsid w:val="00BB3DA4"/>
    <w:rsid w:val="00BB4B7A"/>
    <w:rsid w:val="00BB4C51"/>
    <w:rsid w:val="00BB6021"/>
    <w:rsid w:val="00BB673E"/>
    <w:rsid w:val="00BB6837"/>
    <w:rsid w:val="00BB6BA7"/>
    <w:rsid w:val="00BB7C1F"/>
    <w:rsid w:val="00BB7F50"/>
    <w:rsid w:val="00BC0B9B"/>
    <w:rsid w:val="00BC1B83"/>
    <w:rsid w:val="00BC36E4"/>
    <w:rsid w:val="00BC47F1"/>
    <w:rsid w:val="00BC56F6"/>
    <w:rsid w:val="00BC7249"/>
    <w:rsid w:val="00BD0EEA"/>
    <w:rsid w:val="00BD187F"/>
    <w:rsid w:val="00BD1A0D"/>
    <w:rsid w:val="00BD1E5F"/>
    <w:rsid w:val="00BD2604"/>
    <w:rsid w:val="00BD4C78"/>
    <w:rsid w:val="00BD53E6"/>
    <w:rsid w:val="00BD59EA"/>
    <w:rsid w:val="00BD6A1D"/>
    <w:rsid w:val="00BD7A60"/>
    <w:rsid w:val="00BE05C9"/>
    <w:rsid w:val="00BE0A84"/>
    <w:rsid w:val="00BE0F31"/>
    <w:rsid w:val="00BE3463"/>
    <w:rsid w:val="00BE4A95"/>
    <w:rsid w:val="00BE4CCD"/>
    <w:rsid w:val="00BE54FE"/>
    <w:rsid w:val="00BE57C7"/>
    <w:rsid w:val="00BE5847"/>
    <w:rsid w:val="00BF0316"/>
    <w:rsid w:val="00BF04E2"/>
    <w:rsid w:val="00BF1646"/>
    <w:rsid w:val="00BF2C42"/>
    <w:rsid w:val="00BF2E95"/>
    <w:rsid w:val="00BF3760"/>
    <w:rsid w:val="00BF700A"/>
    <w:rsid w:val="00BF7B24"/>
    <w:rsid w:val="00C01325"/>
    <w:rsid w:val="00C023D8"/>
    <w:rsid w:val="00C05FA2"/>
    <w:rsid w:val="00C07F8E"/>
    <w:rsid w:val="00C10CAA"/>
    <w:rsid w:val="00C11D9B"/>
    <w:rsid w:val="00C12D50"/>
    <w:rsid w:val="00C1494F"/>
    <w:rsid w:val="00C14F1B"/>
    <w:rsid w:val="00C153CC"/>
    <w:rsid w:val="00C15B6C"/>
    <w:rsid w:val="00C17028"/>
    <w:rsid w:val="00C17F1E"/>
    <w:rsid w:val="00C20FC4"/>
    <w:rsid w:val="00C21272"/>
    <w:rsid w:val="00C21ADA"/>
    <w:rsid w:val="00C2262E"/>
    <w:rsid w:val="00C230DF"/>
    <w:rsid w:val="00C2342A"/>
    <w:rsid w:val="00C2589F"/>
    <w:rsid w:val="00C26366"/>
    <w:rsid w:val="00C2693B"/>
    <w:rsid w:val="00C26A3D"/>
    <w:rsid w:val="00C27390"/>
    <w:rsid w:val="00C27672"/>
    <w:rsid w:val="00C27DD9"/>
    <w:rsid w:val="00C27F15"/>
    <w:rsid w:val="00C3057D"/>
    <w:rsid w:val="00C30C24"/>
    <w:rsid w:val="00C30F64"/>
    <w:rsid w:val="00C3105C"/>
    <w:rsid w:val="00C34247"/>
    <w:rsid w:val="00C35CFF"/>
    <w:rsid w:val="00C36943"/>
    <w:rsid w:val="00C36CEB"/>
    <w:rsid w:val="00C37224"/>
    <w:rsid w:val="00C37CBE"/>
    <w:rsid w:val="00C41215"/>
    <w:rsid w:val="00C4132A"/>
    <w:rsid w:val="00C41B11"/>
    <w:rsid w:val="00C42564"/>
    <w:rsid w:val="00C43D57"/>
    <w:rsid w:val="00C43F6A"/>
    <w:rsid w:val="00C443C8"/>
    <w:rsid w:val="00C44F8A"/>
    <w:rsid w:val="00C45E2B"/>
    <w:rsid w:val="00C47AA6"/>
    <w:rsid w:val="00C47C3F"/>
    <w:rsid w:val="00C47CB0"/>
    <w:rsid w:val="00C502CD"/>
    <w:rsid w:val="00C50F6C"/>
    <w:rsid w:val="00C51E5C"/>
    <w:rsid w:val="00C52764"/>
    <w:rsid w:val="00C53584"/>
    <w:rsid w:val="00C60A84"/>
    <w:rsid w:val="00C61924"/>
    <w:rsid w:val="00C6198B"/>
    <w:rsid w:val="00C61C4F"/>
    <w:rsid w:val="00C621F7"/>
    <w:rsid w:val="00C623D5"/>
    <w:rsid w:val="00C63130"/>
    <w:rsid w:val="00C63977"/>
    <w:rsid w:val="00C6467A"/>
    <w:rsid w:val="00C654A7"/>
    <w:rsid w:val="00C658D9"/>
    <w:rsid w:val="00C65B11"/>
    <w:rsid w:val="00C70AC7"/>
    <w:rsid w:val="00C70E5E"/>
    <w:rsid w:val="00C70F1D"/>
    <w:rsid w:val="00C71FFD"/>
    <w:rsid w:val="00C720F5"/>
    <w:rsid w:val="00C721E4"/>
    <w:rsid w:val="00C72E60"/>
    <w:rsid w:val="00C72EDE"/>
    <w:rsid w:val="00C74A2B"/>
    <w:rsid w:val="00C74CEC"/>
    <w:rsid w:val="00C75915"/>
    <w:rsid w:val="00C760D2"/>
    <w:rsid w:val="00C7708C"/>
    <w:rsid w:val="00C77BB8"/>
    <w:rsid w:val="00C801A9"/>
    <w:rsid w:val="00C80DAB"/>
    <w:rsid w:val="00C81568"/>
    <w:rsid w:val="00C81609"/>
    <w:rsid w:val="00C816B3"/>
    <w:rsid w:val="00C82188"/>
    <w:rsid w:val="00C84233"/>
    <w:rsid w:val="00C84839"/>
    <w:rsid w:val="00C867E1"/>
    <w:rsid w:val="00C8696D"/>
    <w:rsid w:val="00C875D1"/>
    <w:rsid w:val="00C87BD3"/>
    <w:rsid w:val="00C9033A"/>
    <w:rsid w:val="00C90969"/>
    <w:rsid w:val="00C90CF9"/>
    <w:rsid w:val="00C920D1"/>
    <w:rsid w:val="00C94238"/>
    <w:rsid w:val="00C9466E"/>
    <w:rsid w:val="00C94D02"/>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32C8"/>
    <w:rsid w:val="00CB352A"/>
    <w:rsid w:val="00CB5534"/>
    <w:rsid w:val="00CB5D85"/>
    <w:rsid w:val="00CB6F00"/>
    <w:rsid w:val="00CC1E77"/>
    <w:rsid w:val="00CC2C2D"/>
    <w:rsid w:val="00CC3A0D"/>
    <w:rsid w:val="00CC4EA2"/>
    <w:rsid w:val="00CC63C5"/>
    <w:rsid w:val="00CC7670"/>
    <w:rsid w:val="00CC78E0"/>
    <w:rsid w:val="00CD0072"/>
    <w:rsid w:val="00CD08D3"/>
    <w:rsid w:val="00CD0EF3"/>
    <w:rsid w:val="00CD15CC"/>
    <w:rsid w:val="00CD22FD"/>
    <w:rsid w:val="00CD3C89"/>
    <w:rsid w:val="00CD5392"/>
    <w:rsid w:val="00CD5AB1"/>
    <w:rsid w:val="00CD61DF"/>
    <w:rsid w:val="00CD6BF1"/>
    <w:rsid w:val="00CD6DC1"/>
    <w:rsid w:val="00CD7308"/>
    <w:rsid w:val="00CD7FC4"/>
    <w:rsid w:val="00CE04D9"/>
    <w:rsid w:val="00CE05E4"/>
    <w:rsid w:val="00CE06F4"/>
    <w:rsid w:val="00CE0FC2"/>
    <w:rsid w:val="00CE1A56"/>
    <w:rsid w:val="00CE1C03"/>
    <w:rsid w:val="00CE43E3"/>
    <w:rsid w:val="00CE46E5"/>
    <w:rsid w:val="00CE4C13"/>
    <w:rsid w:val="00CE4D82"/>
    <w:rsid w:val="00CE4F7F"/>
    <w:rsid w:val="00CE5F36"/>
    <w:rsid w:val="00CE6DBA"/>
    <w:rsid w:val="00CE7470"/>
    <w:rsid w:val="00CE777F"/>
    <w:rsid w:val="00CF1B81"/>
    <w:rsid w:val="00CF39FE"/>
    <w:rsid w:val="00CF440F"/>
    <w:rsid w:val="00CF60DA"/>
    <w:rsid w:val="00D002AE"/>
    <w:rsid w:val="00D00918"/>
    <w:rsid w:val="00D00DB6"/>
    <w:rsid w:val="00D025BD"/>
    <w:rsid w:val="00D02A33"/>
    <w:rsid w:val="00D02C4A"/>
    <w:rsid w:val="00D03A24"/>
    <w:rsid w:val="00D047FF"/>
    <w:rsid w:val="00D04F12"/>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083"/>
    <w:rsid w:val="00D26133"/>
    <w:rsid w:val="00D27798"/>
    <w:rsid w:val="00D277E3"/>
    <w:rsid w:val="00D302AC"/>
    <w:rsid w:val="00D312CF"/>
    <w:rsid w:val="00D316BE"/>
    <w:rsid w:val="00D320F4"/>
    <w:rsid w:val="00D3241E"/>
    <w:rsid w:val="00D32FE9"/>
    <w:rsid w:val="00D33D2B"/>
    <w:rsid w:val="00D34706"/>
    <w:rsid w:val="00D34D19"/>
    <w:rsid w:val="00D354E0"/>
    <w:rsid w:val="00D40910"/>
    <w:rsid w:val="00D40E38"/>
    <w:rsid w:val="00D40F35"/>
    <w:rsid w:val="00D4151A"/>
    <w:rsid w:val="00D41B44"/>
    <w:rsid w:val="00D42CB8"/>
    <w:rsid w:val="00D44505"/>
    <w:rsid w:val="00D45A35"/>
    <w:rsid w:val="00D46F4A"/>
    <w:rsid w:val="00D518F2"/>
    <w:rsid w:val="00D5296D"/>
    <w:rsid w:val="00D52FD2"/>
    <w:rsid w:val="00D533B0"/>
    <w:rsid w:val="00D536CC"/>
    <w:rsid w:val="00D555C5"/>
    <w:rsid w:val="00D55FCB"/>
    <w:rsid w:val="00D60889"/>
    <w:rsid w:val="00D60B43"/>
    <w:rsid w:val="00D60D47"/>
    <w:rsid w:val="00D63438"/>
    <w:rsid w:val="00D634BF"/>
    <w:rsid w:val="00D641D1"/>
    <w:rsid w:val="00D649D2"/>
    <w:rsid w:val="00D651CB"/>
    <w:rsid w:val="00D6649A"/>
    <w:rsid w:val="00D66D4A"/>
    <w:rsid w:val="00D678FB"/>
    <w:rsid w:val="00D67F2C"/>
    <w:rsid w:val="00D70387"/>
    <w:rsid w:val="00D70890"/>
    <w:rsid w:val="00D70FF4"/>
    <w:rsid w:val="00D712FE"/>
    <w:rsid w:val="00D717A4"/>
    <w:rsid w:val="00D732C2"/>
    <w:rsid w:val="00D73304"/>
    <w:rsid w:val="00D7385B"/>
    <w:rsid w:val="00D748C9"/>
    <w:rsid w:val="00D76293"/>
    <w:rsid w:val="00D779B6"/>
    <w:rsid w:val="00D80897"/>
    <w:rsid w:val="00D82350"/>
    <w:rsid w:val="00D83146"/>
    <w:rsid w:val="00D835DB"/>
    <w:rsid w:val="00D83BFA"/>
    <w:rsid w:val="00D83DF2"/>
    <w:rsid w:val="00D849EC"/>
    <w:rsid w:val="00D84F38"/>
    <w:rsid w:val="00D855BF"/>
    <w:rsid w:val="00D857E2"/>
    <w:rsid w:val="00D87533"/>
    <w:rsid w:val="00D916D4"/>
    <w:rsid w:val="00D91993"/>
    <w:rsid w:val="00D92538"/>
    <w:rsid w:val="00D92674"/>
    <w:rsid w:val="00D92E55"/>
    <w:rsid w:val="00D937D4"/>
    <w:rsid w:val="00D940E7"/>
    <w:rsid w:val="00D9422E"/>
    <w:rsid w:val="00D951ED"/>
    <w:rsid w:val="00D963F1"/>
    <w:rsid w:val="00D96EC1"/>
    <w:rsid w:val="00D970E6"/>
    <w:rsid w:val="00D97146"/>
    <w:rsid w:val="00D97D62"/>
    <w:rsid w:val="00DA021F"/>
    <w:rsid w:val="00DA1F90"/>
    <w:rsid w:val="00DA2FEC"/>
    <w:rsid w:val="00DA3DD7"/>
    <w:rsid w:val="00DA4013"/>
    <w:rsid w:val="00DA4A8B"/>
    <w:rsid w:val="00DA6ED5"/>
    <w:rsid w:val="00DA72E3"/>
    <w:rsid w:val="00DB019E"/>
    <w:rsid w:val="00DB19EE"/>
    <w:rsid w:val="00DB41AC"/>
    <w:rsid w:val="00DB4EE6"/>
    <w:rsid w:val="00DB5A9E"/>
    <w:rsid w:val="00DB75AA"/>
    <w:rsid w:val="00DB7843"/>
    <w:rsid w:val="00DC050E"/>
    <w:rsid w:val="00DC163F"/>
    <w:rsid w:val="00DC1906"/>
    <w:rsid w:val="00DC287F"/>
    <w:rsid w:val="00DC3933"/>
    <w:rsid w:val="00DC4451"/>
    <w:rsid w:val="00DC4733"/>
    <w:rsid w:val="00DC56F9"/>
    <w:rsid w:val="00DC5F09"/>
    <w:rsid w:val="00DC64B0"/>
    <w:rsid w:val="00DC6828"/>
    <w:rsid w:val="00DC687E"/>
    <w:rsid w:val="00DC70F8"/>
    <w:rsid w:val="00DC7577"/>
    <w:rsid w:val="00DC76C8"/>
    <w:rsid w:val="00DD0120"/>
    <w:rsid w:val="00DD1529"/>
    <w:rsid w:val="00DD1888"/>
    <w:rsid w:val="00DD1909"/>
    <w:rsid w:val="00DD1D82"/>
    <w:rsid w:val="00DD32A5"/>
    <w:rsid w:val="00DD34AD"/>
    <w:rsid w:val="00DD4783"/>
    <w:rsid w:val="00DD4EE9"/>
    <w:rsid w:val="00DD5007"/>
    <w:rsid w:val="00DD5F06"/>
    <w:rsid w:val="00DE0225"/>
    <w:rsid w:val="00DE20C9"/>
    <w:rsid w:val="00DE43C7"/>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5336"/>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4C91"/>
    <w:rsid w:val="00E25A4F"/>
    <w:rsid w:val="00E272A9"/>
    <w:rsid w:val="00E30413"/>
    <w:rsid w:val="00E30969"/>
    <w:rsid w:val="00E30991"/>
    <w:rsid w:val="00E312F9"/>
    <w:rsid w:val="00E321C2"/>
    <w:rsid w:val="00E33072"/>
    <w:rsid w:val="00E33F48"/>
    <w:rsid w:val="00E34067"/>
    <w:rsid w:val="00E34210"/>
    <w:rsid w:val="00E34C74"/>
    <w:rsid w:val="00E3559F"/>
    <w:rsid w:val="00E3737E"/>
    <w:rsid w:val="00E373B9"/>
    <w:rsid w:val="00E373C3"/>
    <w:rsid w:val="00E37B08"/>
    <w:rsid w:val="00E40772"/>
    <w:rsid w:val="00E41370"/>
    <w:rsid w:val="00E4160D"/>
    <w:rsid w:val="00E41BAF"/>
    <w:rsid w:val="00E41E8F"/>
    <w:rsid w:val="00E4282D"/>
    <w:rsid w:val="00E4285E"/>
    <w:rsid w:val="00E42C1D"/>
    <w:rsid w:val="00E437A1"/>
    <w:rsid w:val="00E46008"/>
    <w:rsid w:val="00E46DEF"/>
    <w:rsid w:val="00E50427"/>
    <w:rsid w:val="00E5063D"/>
    <w:rsid w:val="00E507D8"/>
    <w:rsid w:val="00E51146"/>
    <w:rsid w:val="00E52701"/>
    <w:rsid w:val="00E5308C"/>
    <w:rsid w:val="00E5500A"/>
    <w:rsid w:val="00E555BE"/>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1E37"/>
    <w:rsid w:val="00E73222"/>
    <w:rsid w:val="00E735AE"/>
    <w:rsid w:val="00E73AFC"/>
    <w:rsid w:val="00E73B27"/>
    <w:rsid w:val="00E74311"/>
    <w:rsid w:val="00E7445D"/>
    <w:rsid w:val="00E74BB6"/>
    <w:rsid w:val="00E74CEE"/>
    <w:rsid w:val="00E753F8"/>
    <w:rsid w:val="00E75B6E"/>
    <w:rsid w:val="00E7611A"/>
    <w:rsid w:val="00E76226"/>
    <w:rsid w:val="00E7638E"/>
    <w:rsid w:val="00E76C67"/>
    <w:rsid w:val="00E77114"/>
    <w:rsid w:val="00E7776D"/>
    <w:rsid w:val="00E77D8E"/>
    <w:rsid w:val="00E8022F"/>
    <w:rsid w:val="00E82AE5"/>
    <w:rsid w:val="00E82E41"/>
    <w:rsid w:val="00E84FE6"/>
    <w:rsid w:val="00E8533F"/>
    <w:rsid w:val="00E85A32"/>
    <w:rsid w:val="00E85CDB"/>
    <w:rsid w:val="00E864F6"/>
    <w:rsid w:val="00E90401"/>
    <w:rsid w:val="00E90891"/>
    <w:rsid w:val="00E90A18"/>
    <w:rsid w:val="00E92084"/>
    <w:rsid w:val="00E9229E"/>
    <w:rsid w:val="00E93800"/>
    <w:rsid w:val="00E945DA"/>
    <w:rsid w:val="00E95A9D"/>
    <w:rsid w:val="00EA012A"/>
    <w:rsid w:val="00EA01B9"/>
    <w:rsid w:val="00EA1D48"/>
    <w:rsid w:val="00EA2244"/>
    <w:rsid w:val="00EA342D"/>
    <w:rsid w:val="00EA3925"/>
    <w:rsid w:val="00EA41FC"/>
    <w:rsid w:val="00EA4CB8"/>
    <w:rsid w:val="00EA63A0"/>
    <w:rsid w:val="00EA706E"/>
    <w:rsid w:val="00EB28F4"/>
    <w:rsid w:val="00EB2DC3"/>
    <w:rsid w:val="00EB5BF7"/>
    <w:rsid w:val="00EB5C5B"/>
    <w:rsid w:val="00EB6E19"/>
    <w:rsid w:val="00EC0097"/>
    <w:rsid w:val="00EC0201"/>
    <w:rsid w:val="00EC0D03"/>
    <w:rsid w:val="00EC169C"/>
    <w:rsid w:val="00EC181E"/>
    <w:rsid w:val="00EC2394"/>
    <w:rsid w:val="00EC2DE2"/>
    <w:rsid w:val="00EC2F77"/>
    <w:rsid w:val="00EC4FF4"/>
    <w:rsid w:val="00EC52C3"/>
    <w:rsid w:val="00EC54FF"/>
    <w:rsid w:val="00EC634E"/>
    <w:rsid w:val="00EC6659"/>
    <w:rsid w:val="00EC79FC"/>
    <w:rsid w:val="00ED216D"/>
    <w:rsid w:val="00ED3C52"/>
    <w:rsid w:val="00ED48A2"/>
    <w:rsid w:val="00ED4984"/>
    <w:rsid w:val="00ED4AC7"/>
    <w:rsid w:val="00ED4E30"/>
    <w:rsid w:val="00ED5AFB"/>
    <w:rsid w:val="00ED5B1C"/>
    <w:rsid w:val="00ED63E1"/>
    <w:rsid w:val="00ED69A1"/>
    <w:rsid w:val="00ED6A14"/>
    <w:rsid w:val="00ED7936"/>
    <w:rsid w:val="00ED7FA3"/>
    <w:rsid w:val="00EE0A56"/>
    <w:rsid w:val="00EE0DF5"/>
    <w:rsid w:val="00EE1289"/>
    <w:rsid w:val="00EE1C44"/>
    <w:rsid w:val="00EE3252"/>
    <w:rsid w:val="00EE3A9A"/>
    <w:rsid w:val="00EE4080"/>
    <w:rsid w:val="00EE539D"/>
    <w:rsid w:val="00EE655E"/>
    <w:rsid w:val="00EE6835"/>
    <w:rsid w:val="00EE68A9"/>
    <w:rsid w:val="00EE7307"/>
    <w:rsid w:val="00EF0B9B"/>
    <w:rsid w:val="00EF0DA8"/>
    <w:rsid w:val="00EF12E8"/>
    <w:rsid w:val="00EF1498"/>
    <w:rsid w:val="00EF1F79"/>
    <w:rsid w:val="00EF24D7"/>
    <w:rsid w:val="00EF25E7"/>
    <w:rsid w:val="00EF2FA9"/>
    <w:rsid w:val="00EF38C1"/>
    <w:rsid w:val="00EF4843"/>
    <w:rsid w:val="00EF6087"/>
    <w:rsid w:val="00EF6241"/>
    <w:rsid w:val="00EF6417"/>
    <w:rsid w:val="00EF7789"/>
    <w:rsid w:val="00EF79DA"/>
    <w:rsid w:val="00F00148"/>
    <w:rsid w:val="00F026E2"/>
    <w:rsid w:val="00F03898"/>
    <w:rsid w:val="00F03E48"/>
    <w:rsid w:val="00F045AB"/>
    <w:rsid w:val="00F04A38"/>
    <w:rsid w:val="00F04BDD"/>
    <w:rsid w:val="00F05524"/>
    <w:rsid w:val="00F07016"/>
    <w:rsid w:val="00F070BA"/>
    <w:rsid w:val="00F07890"/>
    <w:rsid w:val="00F11500"/>
    <w:rsid w:val="00F119A5"/>
    <w:rsid w:val="00F11D5A"/>
    <w:rsid w:val="00F120AF"/>
    <w:rsid w:val="00F12F18"/>
    <w:rsid w:val="00F12F30"/>
    <w:rsid w:val="00F13CE3"/>
    <w:rsid w:val="00F14452"/>
    <w:rsid w:val="00F148EE"/>
    <w:rsid w:val="00F15C0A"/>
    <w:rsid w:val="00F1701B"/>
    <w:rsid w:val="00F20CFE"/>
    <w:rsid w:val="00F21B36"/>
    <w:rsid w:val="00F2310B"/>
    <w:rsid w:val="00F23479"/>
    <w:rsid w:val="00F23E82"/>
    <w:rsid w:val="00F25A0E"/>
    <w:rsid w:val="00F25C5D"/>
    <w:rsid w:val="00F25E1E"/>
    <w:rsid w:val="00F2604A"/>
    <w:rsid w:val="00F2616F"/>
    <w:rsid w:val="00F278DD"/>
    <w:rsid w:val="00F27E23"/>
    <w:rsid w:val="00F27EB2"/>
    <w:rsid w:val="00F27F7C"/>
    <w:rsid w:val="00F300AE"/>
    <w:rsid w:val="00F3039F"/>
    <w:rsid w:val="00F31F1B"/>
    <w:rsid w:val="00F32A48"/>
    <w:rsid w:val="00F32B7A"/>
    <w:rsid w:val="00F33546"/>
    <w:rsid w:val="00F33D94"/>
    <w:rsid w:val="00F34ADB"/>
    <w:rsid w:val="00F3524C"/>
    <w:rsid w:val="00F374E7"/>
    <w:rsid w:val="00F37B47"/>
    <w:rsid w:val="00F405D7"/>
    <w:rsid w:val="00F41F2B"/>
    <w:rsid w:val="00F430E6"/>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97C"/>
    <w:rsid w:val="00F66A77"/>
    <w:rsid w:val="00F66E86"/>
    <w:rsid w:val="00F67C18"/>
    <w:rsid w:val="00F7226D"/>
    <w:rsid w:val="00F72285"/>
    <w:rsid w:val="00F732A1"/>
    <w:rsid w:val="00F73D30"/>
    <w:rsid w:val="00F74438"/>
    <w:rsid w:val="00F75064"/>
    <w:rsid w:val="00F76A94"/>
    <w:rsid w:val="00F80307"/>
    <w:rsid w:val="00F814D9"/>
    <w:rsid w:val="00F81DB1"/>
    <w:rsid w:val="00F86C2A"/>
    <w:rsid w:val="00F874A6"/>
    <w:rsid w:val="00F879D2"/>
    <w:rsid w:val="00F87EB5"/>
    <w:rsid w:val="00F92175"/>
    <w:rsid w:val="00F92485"/>
    <w:rsid w:val="00F934ED"/>
    <w:rsid w:val="00F9597F"/>
    <w:rsid w:val="00F96023"/>
    <w:rsid w:val="00F969DF"/>
    <w:rsid w:val="00F97E72"/>
    <w:rsid w:val="00FA0340"/>
    <w:rsid w:val="00FA0DC3"/>
    <w:rsid w:val="00FA2763"/>
    <w:rsid w:val="00FA2E2A"/>
    <w:rsid w:val="00FA317D"/>
    <w:rsid w:val="00FA5F6D"/>
    <w:rsid w:val="00FA6170"/>
    <w:rsid w:val="00FA7690"/>
    <w:rsid w:val="00FB090F"/>
    <w:rsid w:val="00FB153F"/>
    <w:rsid w:val="00FB28EE"/>
    <w:rsid w:val="00FB2F51"/>
    <w:rsid w:val="00FB562C"/>
    <w:rsid w:val="00FB6162"/>
    <w:rsid w:val="00FB6E11"/>
    <w:rsid w:val="00FB76FC"/>
    <w:rsid w:val="00FC083E"/>
    <w:rsid w:val="00FC0B1F"/>
    <w:rsid w:val="00FC0C43"/>
    <w:rsid w:val="00FC122F"/>
    <w:rsid w:val="00FC13B7"/>
    <w:rsid w:val="00FC2502"/>
    <w:rsid w:val="00FC250D"/>
    <w:rsid w:val="00FC2E10"/>
    <w:rsid w:val="00FC3899"/>
    <w:rsid w:val="00FC50B8"/>
    <w:rsid w:val="00FC522A"/>
    <w:rsid w:val="00FC55D6"/>
    <w:rsid w:val="00FC78DD"/>
    <w:rsid w:val="00FC7CB3"/>
    <w:rsid w:val="00FD0856"/>
    <w:rsid w:val="00FD08BB"/>
    <w:rsid w:val="00FD09DF"/>
    <w:rsid w:val="00FD1D18"/>
    <w:rsid w:val="00FD1D26"/>
    <w:rsid w:val="00FD35BB"/>
    <w:rsid w:val="00FD3662"/>
    <w:rsid w:val="00FD3D2F"/>
    <w:rsid w:val="00FD403D"/>
    <w:rsid w:val="00FD4054"/>
    <w:rsid w:val="00FD5279"/>
    <w:rsid w:val="00FD5563"/>
    <w:rsid w:val="00FD6693"/>
    <w:rsid w:val="00FD69A5"/>
    <w:rsid w:val="00FD7537"/>
    <w:rsid w:val="00FD75F5"/>
    <w:rsid w:val="00FE00D8"/>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B688033E-A6FF-4C50-88FB-4D4D29C83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link w:val="textChar"/>
    <w:qFormat/>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9">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a">
    <w:name w:val="List Paragraph"/>
    <w:aliases w:val="- Bullets,목록 단락"/>
    <w:basedOn w:val="a1"/>
    <w:link w:val="afb"/>
    <w:uiPriority w:val="34"/>
    <w:qFormat/>
    <w:pPr>
      <w:ind w:firstLineChars="200" w:firstLine="420"/>
    </w:pPr>
    <w:rPr>
      <w:rFonts w:ascii="SimSun" w:eastAsia="SimSun" w:hAnsi="SimSun" w:cs="SimSun"/>
      <w:lang w:eastAsia="zh-CN"/>
    </w:rPr>
  </w:style>
  <w:style w:type="paragraph" w:styleId="afc">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uiPriority w:val="99"/>
    <w:semiHidden/>
    <w:unhideWhenUsed/>
    <w:rsid w:val="006A3994"/>
    <w:rPr>
      <w:b/>
      <w:bCs/>
      <w:sz w:val="24"/>
      <w:szCs w:val="24"/>
    </w:rPr>
  </w:style>
  <w:style w:type="character" w:customStyle="1" w:styleId="af7">
    <w:name w:val="コメント文字列 (文字)"/>
    <w:link w:val="af6"/>
    <w:semiHidden/>
    <w:rsid w:val="006A3994"/>
    <w:rPr>
      <w:rFonts w:eastAsia="ＭＳ ゴシック" w:cs="Arial"/>
      <w:noProof/>
      <w:kern w:val="2"/>
      <w:sz w:val="21"/>
      <w:lang w:val="en-GB" w:eastAsia="en-US" w:bidi="ar-SA"/>
    </w:rPr>
  </w:style>
  <w:style w:type="character" w:customStyle="1" w:styleId="aff">
    <w:name w:val="コメント内容 (文字)"/>
    <w:link w:val="afe"/>
    <w:uiPriority w:val="99"/>
    <w:semiHidden/>
    <w:rsid w:val="006A3994"/>
    <w:rPr>
      <w:rFonts w:eastAsia="ＭＳ ゴシック" w:cs="Arial"/>
      <w:b/>
      <w:bCs/>
      <w:noProof/>
      <w:kern w:val="2"/>
      <w:sz w:val="24"/>
      <w:szCs w:val="24"/>
      <w:lang w:val="en-GB" w:eastAsia="en-US" w:bidi="ar-SA"/>
    </w:rPr>
  </w:style>
  <w:style w:type="paragraph" w:styleId="aff0">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b">
    <w:name w:val="リスト段落 (文字)"/>
    <w:aliases w:val="- Bullets (文字),목록 단락 (文字)"/>
    <w:link w:val="afa"/>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B1Zchn">
    <w:name w:val="B1 Zchn"/>
    <w:link w:val="B1"/>
    <w:locked/>
    <w:rsid w:val="00034919"/>
    <w:rPr>
      <w:rFonts w:eastAsia="ＭＳ ゴシック"/>
      <w:noProof/>
      <w:sz w:val="24"/>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026B4D"/>
    <w:rPr>
      <w:rFonts w:ascii="Arial" w:hAnsi="Arial"/>
      <w:b/>
      <w:noProof/>
      <w:sz w:val="18"/>
    </w:rPr>
  </w:style>
  <w:style w:type="paragraph" w:customStyle="1" w:styleId="PL">
    <w:name w:val="PL"/>
    <w:link w:val="PLChar"/>
    <w:rsid w:val="00435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eastAsia="zh-CN"/>
    </w:rPr>
  </w:style>
  <w:style w:type="character" w:customStyle="1" w:styleId="PLChar">
    <w:name w:val="PL Char"/>
    <w:link w:val="PL"/>
    <w:rsid w:val="00435017"/>
    <w:rPr>
      <w:rFonts w:ascii="Courier New" w:eastAsiaTheme="minorEastAsia" w:hAnsi="Courier New"/>
      <w:noProof/>
      <w:sz w:val="16"/>
      <w:lang w:eastAsia="zh-CN"/>
    </w:rPr>
  </w:style>
  <w:style w:type="character" w:customStyle="1" w:styleId="textChar">
    <w:name w:val="text Char"/>
    <w:link w:val="text"/>
    <w:rsid w:val="004A0E7F"/>
    <w:rPr>
      <w:rFonts w:eastAsia="ＭＳ ゴシック"/>
      <w:sz w:val="24"/>
      <w:szCs w:val="24"/>
      <w:lang w:eastAsia="ja-JP"/>
    </w:rPr>
  </w:style>
  <w:style w:type="paragraph" w:customStyle="1" w:styleId="RAN1bullet1">
    <w:name w:val="RAN1 bullet1"/>
    <w:basedOn w:val="a1"/>
    <w:qFormat/>
    <w:rsid w:val="004A0E7F"/>
    <w:pPr>
      <w:numPr>
        <w:numId w:val="7"/>
      </w:numPr>
      <w:spacing w:line="259" w:lineRule="auto"/>
    </w:pPr>
    <w:rPr>
      <w:rFonts w:ascii="Times" w:eastAsia="Batang" w:hAnsi="Times"/>
      <w:noProof w:val="0"/>
      <w:sz w:val="22"/>
      <w:lang w:eastAsia="x-none"/>
    </w:rPr>
  </w:style>
  <w:style w:type="character" w:customStyle="1" w:styleId="B1Char">
    <w:name w:val="B1 Char"/>
    <w:rsid w:val="00DD34AD"/>
    <w:rPr>
      <w:lang w:val="en-GB" w:eastAsia="en-US"/>
    </w:rPr>
  </w:style>
  <w:style w:type="character" w:customStyle="1" w:styleId="B10">
    <w:name w:val="B1 (文字)"/>
    <w:qFormat/>
    <w:rsid w:val="00122D0E"/>
    <w:rPr>
      <w:rFonts w:ascii="Times New Roman" w:eastAsia="ＭＳ 明朝" w:hAnsi="Times New Roman" w:cs="Times New Roman"/>
      <w:kern w:val="0"/>
      <w:sz w:val="20"/>
      <w:szCs w:val="20"/>
      <w:lang w:val="en-GB" w:eastAsia="en-US"/>
    </w:rPr>
  </w:style>
  <w:style w:type="table" w:customStyle="1" w:styleId="16">
    <w:name w:val="表 (格子)1"/>
    <w:basedOn w:val="a3"/>
    <w:next w:val="afd"/>
    <w:rsid w:val="008E4507"/>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3"/>
    <w:next w:val="afd"/>
    <w:rsid w:val="00E37B0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0281741">
      <w:bodyDiv w:val="1"/>
      <w:marLeft w:val="0"/>
      <w:marRight w:val="0"/>
      <w:marTop w:val="0"/>
      <w:marBottom w:val="0"/>
      <w:divBdr>
        <w:top w:val="none" w:sz="0" w:space="0" w:color="auto"/>
        <w:left w:val="none" w:sz="0" w:space="0" w:color="auto"/>
        <w:bottom w:val="none" w:sz="0" w:space="0" w:color="auto"/>
        <w:right w:val="none" w:sz="0" w:space="0" w:color="auto"/>
      </w:divBdr>
      <w:divsChild>
        <w:div w:id="710806108">
          <w:marLeft w:val="706"/>
          <w:marRight w:val="0"/>
          <w:marTop w:val="67"/>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61878512">
      <w:bodyDiv w:val="1"/>
      <w:marLeft w:val="0"/>
      <w:marRight w:val="0"/>
      <w:marTop w:val="0"/>
      <w:marBottom w:val="0"/>
      <w:divBdr>
        <w:top w:val="none" w:sz="0" w:space="0" w:color="auto"/>
        <w:left w:val="none" w:sz="0" w:space="0" w:color="auto"/>
        <w:bottom w:val="none" w:sz="0" w:space="0" w:color="auto"/>
        <w:right w:val="none" w:sz="0" w:space="0" w:color="auto"/>
      </w:divBdr>
      <w:divsChild>
        <w:div w:id="571702258">
          <w:marLeft w:val="274"/>
          <w:marRight w:val="0"/>
          <w:marTop w:val="0"/>
          <w:marBottom w:val="120"/>
          <w:divBdr>
            <w:top w:val="none" w:sz="0" w:space="0" w:color="auto"/>
            <w:left w:val="none" w:sz="0" w:space="0" w:color="auto"/>
            <w:bottom w:val="none" w:sz="0" w:space="0" w:color="auto"/>
            <w:right w:val="none" w:sz="0" w:space="0" w:color="auto"/>
          </w:divBdr>
        </w:div>
        <w:div w:id="1414087931">
          <w:marLeft w:val="850"/>
          <w:marRight w:val="0"/>
          <w:marTop w:val="0"/>
          <w:marBottom w:val="120"/>
          <w:divBdr>
            <w:top w:val="none" w:sz="0" w:space="0" w:color="auto"/>
            <w:left w:val="none" w:sz="0" w:space="0" w:color="auto"/>
            <w:bottom w:val="none" w:sz="0" w:space="0" w:color="auto"/>
            <w:right w:val="none" w:sz="0" w:space="0" w:color="auto"/>
          </w:divBdr>
        </w:div>
        <w:div w:id="1931353433">
          <w:marLeft w:val="1411"/>
          <w:marRight w:val="0"/>
          <w:marTop w:val="0"/>
          <w:marBottom w:val="120"/>
          <w:divBdr>
            <w:top w:val="none" w:sz="0" w:space="0" w:color="auto"/>
            <w:left w:val="none" w:sz="0" w:space="0" w:color="auto"/>
            <w:bottom w:val="none" w:sz="0" w:space="0" w:color="auto"/>
            <w:right w:val="none" w:sz="0" w:space="0" w:color="auto"/>
          </w:divBdr>
        </w:div>
        <w:div w:id="1937210687">
          <w:marLeft w:val="850"/>
          <w:marRight w:val="0"/>
          <w:marTop w:val="0"/>
          <w:marBottom w:val="120"/>
          <w:divBdr>
            <w:top w:val="none" w:sz="0" w:space="0" w:color="auto"/>
            <w:left w:val="none" w:sz="0" w:space="0" w:color="auto"/>
            <w:bottom w:val="none" w:sz="0" w:space="0" w:color="auto"/>
            <w:right w:val="none" w:sz="0" w:space="0" w:color="auto"/>
          </w:divBdr>
        </w:div>
        <w:div w:id="788742140">
          <w:marLeft w:val="1411"/>
          <w:marRight w:val="0"/>
          <w:marTop w:val="0"/>
          <w:marBottom w:val="120"/>
          <w:divBdr>
            <w:top w:val="none" w:sz="0" w:space="0" w:color="auto"/>
            <w:left w:val="none" w:sz="0" w:space="0" w:color="auto"/>
            <w:bottom w:val="none" w:sz="0" w:space="0" w:color="auto"/>
            <w:right w:val="none" w:sz="0" w:space="0" w:color="auto"/>
          </w:divBdr>
        </w:div>
        <w:div w:id="2069765289">
          <w:marLeft w:val="1411"/>
          <w:marRight w:val="0"/>
          <w:marTop w:val="0"/>
          <w:marBottom w:val="12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1742310">
      <w:bodyDiv w:val="1"/>
      <w:marLeft w:val="0"/>
      <w:marRight w:val="0"/>
      <w:marTop w:val="0"/>
      <w:marBottom w:val="0"/>
      <w:divBdr>
        <w:top w:val="none" w:sz="0" w:space="0" w:color="auto"/>
        <w:left w:val="none" w:sz="0" w:space="0" w:color="auto"/>
        <w:bottom w:val="none" w:sz="0" w:space="0" w:color="auto"/>
        <w:right w:val="none" w:sz="0" w:space="0" w:color="auto"/>
      </w:divBdr>
      <w:divsChild>
        <w:div w:id="1716270853">
          <w:marLeft w:val="274"/>
          <w:marRight w:val="0"/>
          <w:marTop w:val="96"/>
          <w:marBottom w:val="0"/>
          <w:divBdr>
            <w:top w:val="none" w:sz="0" w:space="0" w:color="auto"/>
            <w:left w:val="none" w:sz="0" w:space="0" w:color="auto"/>
            <w:bottom w:val="none" w:sz="0" w:space="0" w:color="auto"/>
            <w:right w:val="none" w:sz="0" w:space="0" w:color="auto"/>
          </w:divBdr>
        </w:div>
        <w:div w:id="1306736421">
          <w:marLeft w:val="850"/>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4978994">
      <w:bodyDiv w:val="1"/>
      <w:marLeft w:val="0"/>
      <w:marRight w:val="0"/>
      <w:marTop w:val="0"/>
      <w:marBottom w:val="0"/>
      <w:divBdr>
        <w:top w:val="none" w:sz="0" w:space="0" w:color="auto"/>
        <w:left w:val="none" w:sz="0" w:space="0" w:color="auto"/>
        <w:bottom w:val="none" w:sz="0" w:space="0" w:color="auto"/>
        <w:right w:val="none" w:sz="0" w:space="0" w:color="auto"/>
      </w:divBdr>
    </w:div>
    <w:div w:id="578560013">
      <w:bodyDiv w:val="1"/>
      <w:marLeft w:val="0"/>
      <w:marRight w:val="0"/>
      <w:marTop w:val="0"/>
      <w:marBottom w:val="0"/>
      <w:divBdr>
        <w:top w:val="none" w:sz="0" w:space="0" w:color="auto"/>
        <w:left w:val="none" w:sz="0" w:space="0" w:color="auto"/>
        <w:bottom w:val="none" w:sz="0" w:space="0" w:color="auto"/>
        <w:right w:val="none" w:sz="0" w:space="0" w:color="auto"/>
      </w:divBdr>
    </w:div>
    <w:div w:id="638269492">
      <w:bodyDiv w:val="1"/>
      <w:marLeft w:val="0"/>
      <w:marRight w:val="0"/>
      <w:marTop w:val="0"/>
      <w:marBottom w:val="0"/>
      <w:divBdr>
        <w:top w:val="none" w:sz="0" w:space="0" w:color="auto"/>
        <w:left w:val="none" w:sz="0" w:space="0" w:color="auto"/>
        <w:bottom w:val="none" w:sz="0" w:space="0" w:color="auto"/>
        <w:right w:val="none" w:sz="0" w:space="0" w:color="auto"/>
      </w:divBdr>
      <w:divsChild>
        <w:div w:id="859465713">
          <w:marLeft w:val="706"/>
          <w:marRight w:val="0"/>
          <w:marTop w:val="67"/>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29881824">
      <w:bodyDiv w:val="1"/>
      <w:marLeft w:val="0"/>
      <w:marRight w:val="0"/>
      <w:marTop w:val="0"/>
      <w:marBottom w:val="0"/>
      <w:divBdr>
        <w:top w:val="none" w:sz="0" w:space="0" w:color="auto"/>
        <w:left w:val="none" w:sz="0" w:space="0" w:color="auto"/>
        <w:bottom w:val="none" w:sz="0" w:space="0" w:color="auto"/>
        <w:right w:val="none" w:sz="0" w:space="0" w:color="auto"/>
      </w:divBdr>
    </w:div>
    <w:div w:id="739867879">
      <w:bodyDiv w:val="1"/>
      <w:marLeft w:val="0"/>
      <w:marRight w:val="0"/>
      <w:marTop w:val="0"/>
      <w:marBottom w:val="0"/>
      <w:divBdr>
        <w:top w:val="none" w:sz="0" w:space="0" w:color="auto"/>
        <w:left w:val="none" w:sz="0" w:space="0" w:color="auto"/>
        <w:bottom w:val="none" w:sz="0" w:space="0" w:color="auto"/>
        <w:right w:val="none" w:sz="0" w:space="0" w:color="auto"/>
      </w:divBdr>
    </w:div>
    <w:div w:id="745299377">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799768227">
      <w:bodyDiv w:val="1"/>
      <w:marLeft w:val="0"/>
      <w:marRight w:val="0"/>
      <w:marTop w:val="0"/>
      <w:marBottom w:val="0"/>
      <w:divBdr>
        <w:top w:val="none" w:sz="0" w:space="0" w:color="auto"/>
        <w:left w:val="none" w:sz="0" w:space="0" w:color="auto"/>
        <w:bottom w:val="none" w:sz="0" w:space="0" w:color="auto"/>
        <w:right w:val="none" w:sz="0" w:space="0" w:color="auto"/>
      </w:divBdr>
      <w:divsChild>
        <w:div w:id="152764914">
          <w:marLeft w:val="979"/>
          <w:marRight w:val="0"/>
          <w:marTop w:val="58"/>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4147847">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6645142">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896401963">
      <w:bodyDiv w:val="1"/>
      <w:marLeft w:val="0"/>
      <w:marRight w:val="0"/>
      <w:marTop w:val="0"/>
      <w:marBottom w:val="0"/>
      <w:divBdr>
        <w:top w:val="none" w:sz="0" w:space="0" w:color="auto"/>
        <w:left w:val="none" w:sz="0" w:space="0" w:color="auto"/>
        <w:bottom w:val="none" w:sz="0" w:space="0" w:color="auto"/>
        <w:right w:val="none" w:sz="0" w:space="0" w:color="auto"/>
      </w:divBdr>
      <w:divsChild>
        <w:div w:id="962928834">
          <w:marLeft w:val="547"/>
          <w:marRight w:val="0"/>
          <w:marTop w:val="0"/>
          <w:marBottom w:val="120"/>
          <w:divBdr>
            <w:top w:val="none" w:sz="0" w:space="0" w:color="auto"/>
            <w:left w:val="none" w:sz="0" w:space="0" w:color="auto"/>
            <w:bottom w:val="none" w:sz="0" w:space="0" w:color="auto"/>
            <w:right w:val="none" w:sz="0" w:space="0" w:color="auto"/>
          </w:divBdr>
        </w:div>
        <w:div w:id="1413701554">
          <w:marLeft w:val="1166"/>
          <w:marRight w:val="0"/>
          <w:marTop w:val="0"/>
          <w:marBottom w:val="120"/>
          <w:divBdr>
            <w:top w:val="none" w:sz="0" w:space="0" w:color="auto"/>
            <w:left w:val="none" w:sz="0" w:space="0" w:color="auto"/>
            <w:bottom w:val="none" w:sz="0" w:space="0" w:color="auto"/>
            <w:right w:val="none" w:sz="0" w:space="0" w:color="auto"/>
          </w:divBdr>
        </w:div>
        <w:div w:id="1095400120">
          <w:marLeft w:val="1166"/>
          <w:marRight w:val="0"/>
          <w:marTop w:val="0"/>
          <w:marBottom w:val="120"/>
          <w:divBdr>
            <w:top w:val="none" w:sz="0" w:space="0" w:color="auto"/>
            <w:left w:val="none" w:sz="0" w:space="0" w:color="auto"/>
            <w:bottom w:val="none" w:sz="0" w:space="0" w:color="auto"/>
            <w:right w:val="none" w:sz="0" w:space="0" w:color="auto"/>
          </w:divBdr>
        </w:div>
        <w:div w:id="1796830127">
          <w:marLeft w:val="1166"/>
          <w:marRight w:val="0"/>
          <w:marTop w:val="0"/>
          <w:marBottom w:val="120"/>
          <w:divBdr>
            <w:top w:val="none" w:sz="0" w:space="0" w:color="auto"/>
            <w:left w:val="none" w:sz="0" w:space="0" w:color="auto"/>
            <w:bottom w:val="none" w:sz="0" w:space="0" w:color="auto"/>
            <w:right w:val="none" w:sz="0" w:space="0" w:color="auto"/>
          </w:divBdr>
        </w:div>
        <w:div w:id="1687099595">
          <w:marLeft w:val="547"/>
          <w:marRight w:val="0"/>
          <w:marTop w:val="0"/>
          <w:marBottom w:val="120"/>
          <w:divBdr>
            <w:top w:val="none" w:sz="0" w:space="0" w:color="auto"/>
            <w:left w:val="none" w:sz="0" w:space="0" w:color="auto"/>
            <w:bottom w:val="none" w:sz="0" w:space="0" w:color="auto"/>
            <w:right w:val="none" w:sz="0" w:space="0" w:color="auto"/>
          </w:divBdr>
        </w:div>
      </w:divsChild>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4545941">
      <w:bodyDiv w:val="1"/>
      <w:marLeft w:val="0"/>
      <w:marRight w:val="0"/>
      <w:marTop w:val="0"/>
      <w:marBottom w:val="0"/>
      <w:divBdr>
        <w:top w:val="none" w:sz="0" w:space="0" w:color="auto"/>
        <w:left w:val="none" w:sz="0" w:space="0" w:color="auto"/>
        <w:bottom w:val="none" w:sz="0" w:space="0" w:color="auto"/>
        <w:right w:val="none" w:sz="0" w:space="0" w:color="auto"/>
      </w:divBdr>
      <w:divsChild>
        <w:div w:id="393939687">
          <w:marLeft w:val="706"/>
          <w:marRight w:val="0"/>
          <w:marTop w:val="67"/>
          <w:marBottom w:val="0"/>
          <w:divBdr>
            <w:top w:val="none" w:sz="0" w:space="0" w:color="auto"/>
            <w:left w:val="none" w:sz="0" w:space="0" w:color="auto"/>
            <w:bottom w:val="none" w:sz="0" w:space="0" w:color="auto"/>
            <w:right w:val="none" w:sz="0" w:space="0" w:color="auto"/>
          </w:divBdr>
        </w:div>
      </w:divsChild>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4104541">
      <w:bodyDiv w:val="1"/>
      <w:marLeft w:val="0"/>
      <w:marRight w:val="0"/>
      <w:marTop w:val="0"/>
      <w:marBottom w:val="0"/>
      <w:divBdr>
        <w:top w:val="none" w:sz="0" w:space="0" w:color="auto"/>
        <w:left w:val="none" w:sz="0" w:space="0" w:color="auto"/>
        <w:bottom w:val="none" w:sz="0" w:space="0" w:color="auto"/>
        <w:right w:val="none" w:sz="0" w:space="0" w:color="auto"/>
      </w:divBdr>
    </w:div>
    <w:div w:id="124796314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65921843">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5924108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22949625">
      <w:bodyDiv w:val="1"/>
      <w:marLeft w:val="0"/>
      <w:marRight w:val="0"/>
      <w:marTop w:val="0"/>
      <w:marBottom w:val="0"/>
      <w:divBdr>
        <w:top w:val="none" w:sz="0" w:space="0" w:color="auto"/>
        <w:left w:val="none" w:sz="0" w:space="0" w:color="auto"/>
        <w:bottom w:val="none" w:sz="0" w:space="0" w:color="auto"/>
        <w:right w:val="none" w:sz="0" w:space="0" w:color="auto"/>
      </w:divBdr>
      <w:divsChild>
        <w:div w:id="757486243">
          <w:marLeft w:val="706"/>
          <w:marRight w:val="0"/>
          <w:marTop w:val="6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477894">
      <w:bodyDiv w:val="1"/>
      <w:marLeft w:val="0"/>
      <w:marRight w:val="0"/>
      <w:marTop w:val="0"/>
      <w:marBottom w:val="0"/>
      <w:divBdr>
        <w:top w:val="none" w:sz="0" w:space="0" w:color="auto"/>
        <w:left w:val="none" w:sz="0" w:space="0" w:color="auto"/>
        <w:bottom w:val="none" w:sz="0" w:space="0" w:color="auto"/>
        <w:right w:val="none" w:sz="0" w:space="0" w:color="auto"/>
      </w:divBdr>
      <w:divsChild>
        <w:div w:id="1433168338">
          <w:marLeft w:val="1267"/>
          <w:marRight w:val="0"/>
          <w:marTop w:val="53"/>
          <w:marBottom w:val="0"/>
          <w:divBdr>
            <w:top w:val="none" w:sz="0" w:space="0" w:color="auto"/>
            <w:left w:val="none" w:sz="0" w:space="0" w:color="auto"/>
            <w:bottom w:val="none" w:sz="0" w:space="0" w:color="auto"/>
            <w:right w:val="none" w:sz="0" w:space="0" w:color="auto"/>
          </w:divBdr>
        </w:div>
        <w:div w:id="1058551214">
          <w:marLeft w:val="1267"/>
          <w:marRight w:val="0"/>
          <w:marTop w:val="53"/>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66125961">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62531209">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48715841">
      <w:bodyDiv w:val="1"/>
      <w:marLeft w:val="0"/>
      <w:marRight w:val="0"/>
      <w:marTop w:val="0"/>
      <w:marBottom w:val="0"/>
      <w:divBdr>
        <w:top w:val="none" w:sz="0" w:space="0" w:color="auto"/>
        <w:left w:val="none" w:sz="0" w:space="0" w:color="auto"/>
        <w:bottom w:val="none" w:sz="0" w:space="0" w:color="auto"/>
        <w:right w:val="none" w:sz="0" w:space="0" w:color="auto"/>
      </w:divBdr>
    </w:div>
    <w:div w:id="1849559384">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62887961">
      <w:bodyDiv w:val="1"/>
      <w:marLeft w:val="0"/>
      <w:marRight w:val="0"/>
      <w:marTop w:val="0"/>
      <w:marBottom w:val="0"/>
      <w:divBdr>
        <w:top w:val="none" w:sz="0" w:space="0" w:color="auto"/>
        <w:left w:val="none" w:sz="0" w:space="0" w:color="auto"/>
        <w:bottom w:val="none" w:sz="0" w:space="0" w:color="auto"/>
        <w:right w:val="none" w:sz="0" w:space="0" w:color="auto"/>
      </w:divBdr>
      <w:divsChild>
        <w:div w:id="613751942">
          <w:marLeft w:val="274"/>
          <w:marRight w:val="0"/>
          <w:marTop w:val="0"/>
          <w:marBottom w:val="120"/>
          <w:divBdr>
            <w:top w:val="none" w:sz="0" w:space="0" w:color="auto"/>
            <w:left w:val="none" w:sz="0" w:space="0" w:color="auto"/>
            <w:bottom w:val="none" w:sz="0" w:space="0" w:color="auto"/>
            <w:right w:val="none" w:sz="0" w:space="0" w:color="auto"/>
          </w:divBdr>
        </w:div>
        <w:div w:id="483279621">
          <w:marLeft w:val="850"/>
          <w:marRight w:val="0"/>
          <w:marTop w:val="0"/>
          <w:marBottom w:val="120"/>
          <w:divBdr>
            <w:top w:val="none" w:sz="0" w:space="0" w:color="auto"/>
            <w:left w:val="none" w:sz="0" w:space="0" w:color="auto"/>
            <w:bottom w:val="none" w:sz="0" w:space="0" w:color="auto"/>
            <w:right w:val="none" w:sz="0" w:space="0" w:color="auto"/>
          </w:divBdr>
        </w:div>
        <w:div w:id="1321889875">
          <w:marLeft w:val="1411"/>
          <w:marRight w:val="0"/>
          <w:marTop w:val="0"/>
          <w:marBottom w:val="120"/>
          <w:divBdr>
            <w:top w:val="none" w:sz="0" w:space="0" w:color="auto"/>
            <w:left w:val="none" w:sz="0" w:space="0" w:color="auto"/>
            <w:bottom w:val="none" w:sz="0" w:space="0" w:color="auto"/>
            <w:right w:val="none" w:sz="0" w:space="0" w:color="auto"/>
          </w:divBdr>
        </w:div>
        <w:div w:id="788207134">
          <w:marLeft w:val="850"/>
          <w:marRight w:val="0"/>
          <w:marTop w:val="0"/>
          <w:marBottom w:val="120"/>
          <w:divBdr>
            <w:top w:val="none" w:sz="0" w:space="0" w:color="auto"/>
            <w:left w:val="none" w:sz="0" w:space="0" w:color="auto"/>
            <w:bottom w:val="none" w:sz="0" w:space="0" w:color="auto"/>
            <w:right w:val="none" w:sz="0" w:space="0" w:color="auto"/>
          </w:divBdr>
        </w:div>
        <w:div w:id="1853300799">
          <w:marLeft w:val="1411"/>
          <w:marRight w:val="0"/>
          <w:marTop w:val="0"/>
          <w:marBottom w:val="120"/>
          <w:divBdr>
            <w:top w:val="none" w:sz="0" w:space="0" w:color="auto"/>
            <w:left w:val="none" w:sz="0" w:space="0" w:color="auto"/>
            <w:bottom w:val="none" w:sz="0" w:space="0" w:color="auto"/>
            <w:right w:val="none" w:sz="0" w:space="0" w:color="auto"/>
          </w:divBdr>
        </w:div>
        <w:div w:id="486479880">
          <w:marLeft w:val="1411"/>
          <w:marRight w:val="0"/>
          <w:marTop w:val="0"/>
          <w:marBottom w:val="120"/>
          <w:divBdr>
            <w:top w:val="none" w:sz="0" w:space="0" w:color="auto"/>
            <w:left w:val="none" w:sz="0" w:space="0" w:color="auto"/>
            <w:bottom w:val="none" w:sz="0" w:space="0" w:color="auto"/>
            <w:right w:val="none" w:sz="0" w:space="0" w:color="auto"/>
          </w:divBdr>
        </w:div>
      </w:divsChild>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1114987">
      <w:bodyDiv w:val="1"/>
      <w:marLeft w:val="0"/>
      <w:marRight w:val="0"/>
      <w:marTop w:val="0"/>
      <w:marBottom w:val="0"/>
      <w:divBdr>
        <w:top w:val="none" w:sz="0" w:space="0" w:color="auto"/>
        <w:left w:val="none" w:sz="0" w:space="0" w:color="auto"/>
        <w:bottom w:val="none" w:sz="0" w:space="0" w:color="auto"/>
        <w:right w:val="none" w:sz="0" w:space="0" w:color="auto"/>
      </w:divBdr>
      <w:divsChild>
        <w:div w:id="1143354738">
          <w:marLeft w:val="706"/>
          <w:marRight w:val="0"/>
          <w:marTop w:val="67"/>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3146578">
      <w:bodyDiv w:val="1"/>
      <w:marLeft w:val="0"/>
      <w:marRight w:val="0"/>
      <w:marTop w:val="0"/>
      <w:marBottom w:val="0"/>
      <w:divBdr>
        <w:top w:val="none" w:sz="0" w:space="0" w:color="auto"/>
        <w:left w:val="none" w:sz="0" w:space="0" w:color="auto"/>
        <w:bottom w:val="none" w:sz="0" w:space="0" w:color="auto"/>
        <w:right w:val="none" w:sz="0" w:space="0" w:color="auto"/>
      </w:divBdr>
    </w:div>
    <w:div w:id="1968120426">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9790496">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6.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image" Target="media/image22.wmf"/><Relationship Id="rId84" Type="http://schemas.openxmlformats.org/officeDocument/2006/relationships/oleObject" Target="embeddings/oleObject39.bin"/><Relationship Id="rId89" Type="http://schemas.openxmlformats.org/officeDocument/2006/relationships/image" Target="media/image39.wmf"/><Relationship Id="rId112" Type="http://schemas.openxmlformats.org/officeDocument/2006/relationships/image" Target="media/image55.wmf"/><Relationship Id="rId133" Type="http://schemas.openxmlformats.org/officeDocument/2006/relationships/oleObject" Target="embeddings/oleObject59.bin"/><Relationship Id="rId138" Type="http://schemas.openxmlformats.org/officeDocument/2006/relationships/oleObject" Target="embeddings/oleObject64.bin"/><Relationship Id="rId154"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1.wmf"/><Relationship Id="rId32" Type="http://schemas.openxmlformats.org/officeDocument/2006/relationships/oleObject" Target="embeddings/oleObject19.bin"/><Relationship Id="rId37" Type="http://schemas.openxmlformats.org/officeDocument/2006/relationships/oleObject" Target="embeddings/oleObject24.bin"/><Relationship Id="rId53" Type="http://schemas.openxmlformats.org/officeDocument/2006/relationships/image" Target="media/image13.wmf"/><Relationship Id="rId58" Type="http://schemas.openxmlformats.org/officeDocument/2006/relationships/image" Target="media/image15.wmf"/><Relationship Id="rId74" Type="http://schemas.openxmlformats.org/officeDocument/2006/relationships/image" Target="media/image28.wmf"/><Relationship Id="rId79" Type="http://schemas.openxmlformats.org/officeDocument/2006/relationships/image" Target="media/image33.wmf"/><Relationship Id="rId102" Type="http://schemas.openxmlformats.org/officeDocument/2006/relationships/image" Target="media/image46.wmf"/><Relationship Id="rId123" Type="http://schemas.openxmlformats.org/officeDocument/2006/relationships/image" Target="media/image61.wmf"/><Relationship Id="rId128" Type="http://schemas.openxmlformats.org/officeDocument/2006/relationships/oleObject" Target="embeddings/oleObject55.bin"/><Relationship Id="rId144" Type="http://schemas.openxmlformats.org/officeDocument/2006/relationships/oleObject" Target="embeddings/oleObject70.bin"/><Relationship Id="rId149" Type="http://schemas.openxmlformats.org/officeDocument/2006/relationships/oleObject" Target="embeddings/oleObject75.bin"/><Relationship Id="rId5" Type="http://schemas.openxmlformats.org/officeDocument/2006/relationships/numbering" Target="numbering.xml"/><Relationship Id="rId90" Type="http://schemas.openxmlformats.org/officeDocument/2006/relationships/oleObject" Target="embeddings/oleObject41.bin"/><Relationship Id="rId95" Type="http://schemas.openxmlformats.org/officeDocument/2006/relationships/image" Target="media/image42.wmf"/><Relationship Id="rId22" Type="http://schemas.openxmlformats.org/officeDocument/2006/relationships/oleObject" Target="embeddings/oleObject9.bin"/><Relationship Id="rId27" Type="http://schemas.openxmlformats.org/officeDocument/2006/relationships/oleObject" Target="embeddings/oleObject14.bin"/><Relationship Id="rId43" Type="http://schemas.openxmlformats.org/officeDocument/2006/relationships/oleObject" Target="embeddings/oleObject27.bin"/><Relationship Id="rId48" Type="http://schemas.openxmlformats.org/officeDocument/2006/relationships/oleObject" Target="embeddings/oleObject29.bin"/><Relationship Id="rId64" Type="http://schemas.openxmlformats.org/officeDocument/2006/relationships/image" Target="media/image18.wmf"/><Relationship Id="rId69" Type="http://schemas.openxmlformats.org/officeDocument/2006/relationships/image" Target="media/image23.wmf"/><Relationship Id="rId113" Type="http://schemas.openxmlformats.org/officeDocument/2006/relationships/image" Target="media/image56.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oleObject" Target="embeddings/oleObject65.bin"/><Relationship Id="rId80" Type="http://schemas.openxmlformats.org/officeDocument/2006/relationships/oleObject" Target="embeddings/oleObject37.bin"/><Relationship Id="rId85" Type="http://schemas.openxmlformats.org/officeDocument/2006/relationships/image" Target="media/image36.wmf"/><Relationship Id="rId150" Type="http://schemas.openxmlformats.org/officeDocument/2006/relationships/oleObject" Target="embeddings/oleObject76.bin"/><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image" Target="media/image4.wmf"/><Relationship Id="rId46" Type="http://schemas.openxmlformats.org/officeDocument/2006/relationships/oleObject" Target="embeddings/oleObject28.bin"/><Relationship Id="rId59" Type="http://schemas.openxmlformats.org/officeDocument/2006/relationships/oleObject" Target="embeddings/oleObject34.bin"/><Relationship Id="rId67" Type="http://schemas.openxmlformats.org/officeDocument/2006/relationships/image" Target="media/image21.wmf"/><Relationship Id="rId103" Type="http://schemas.openxmlformats.org/officeDocument/2006/relationships/image" Target="media/image47.wmf"/><Relationship Id="rId108" Type="http://schemas.openxmlformats.org/officeDocument/2006/relationships/image" Target="media/image51.wmf"/><Relationship Id="rId116" Type="http://schemas.openxmlformats.org/officeDocument/2006/relationships/oleObject" Target="embeddings/oleObject49.bin"/><Relationship Id="rId124" Type="http://schemas.openxmlformats.org/officeDocument/2006/relationships/oleObject" Target="embeddings/oleObject53.bin"/><Relationship Id="rId129" Type="http://schemas.openxmlformats.org/officeDocument/2006/relationships/image" Target="media/image64.wmf"/><Relationship Id="rId137" Type="http://schemas.openxmlformats.org/officeDocument/2006/relationships/oleObject" Target="embeddings/oleObject63.bin"/><Relationship Id="rId20" Type="http://schemas.openxmlformats.org/officeDocument/2006/relationships/oleObject" Target="embeddings/oleObject7.bin"/><Relationship Id="rId41" Type="http://schemas.openxmlformats.org/officeDocument/2006/relationships/oleObject" Target="embeddings/oleObject26.bin"/><Relationship Id="rId54" Type="http://schemas.openxmlformats.org/officeDocument/2006/relationships/oleObject" Target="embeddings/oleObject31.bin"/><Relationship Id="rId62" Type="http://schemas.openxmlformats.org/officeDocument/2006/relationships/oleObject" Target="embeddings/oleObject36.bin"/><Relationship Id="rId70" Type="http://schemas.openxmlformats.org/officeDocument/2006/relationships/image" Target="media/image24.wmf"/><Relationship Id="rId75" Type="http://schemas.openxmlformats.org/officeDocument/2006/relationships/image" Target="media/image29.wmf"/><Relationship Id="rId83" Type="http://schemas.openxmlformats.org/officeDocument/2006/relationships/image" Target="media/image35.wmf"/><Relationship Id="rId88" Type="http://schemas.openxmlformats.org/officeDocument/2006/relationships/image" Target="media/image38.wmf"/><Relationship Id="rId91" Type="http://schemas.openxmlformats.org/officeDocument/2006/relationships/image" Target="media/image40.wmf"/><Relationship Id="rId96" Type="http://schemas.openxmlformats.org/officeDocument/2006/relationships/oleObject" Target="embeddings/oleObject44.bin"/><Relationship Id="rId111" Type="http://schemas.openxmlformats.org/officeDocument/2006/relationships/image" Target="media/image54.wmf"/><Relationship Id="rId132" Type="http://schemas.openxmlformats.org/officeDocument/2006/relationships/oleObject" Target="embeddings/oleObject58.bin"/><Relationship Id="rId140" Type="http://schemas.openxmlformats.org/officeDocument/2006/relationships/oleObject" Target="embeddings/oleObject66.bin"/><Relationship Id="rId145" Type="http://schemas.openxmlformats.org/officeDocument/2006/relationships/oleObject" Target="embeddings/oleObject71.bin"/><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10.wmf"/><Relationship Id="rId57" Type="http://schemas.openxmlformats.org/officeDocument/2006/relationships/oleObject" Target="embeddings/oleObject33.bin"/><Relationship Id="rId106" Type="http://schemas.openxmlformats.org/officeDocument/2006/relationships/image" Target="media/image49.wmf"/><Relationship Id="rId114" Type="http://schemas.openxmlformats.org/officeDocument/2006/relationships/oleObject" Target="embeddings/oleObject48.bin"/><Relationship Id="rId119" Type="http://schemas.openxmlformats.org/officeDocument/2006/relationships/image" Target="media/image59.wmf"/><Relationship Id="rId127" Type="http://schemas.openxmlformats.org/officeDocument/2006/relationships/image" Target="media/image63.wmf"/><Relationship Id="rId10" Type="http://schemas.openxmlformats.org/officeDocument/2006/relationships/endnotes" Target="endnotes.xml"/><Relationship Id="rId31" Type="http://schemas.openxmlformats.org/officeDocument/2006/relationships/oleObject" Target="embeddings/oleObject18.bin"/><Relationship Id="rId44" Type="http://schemas.openxmlformats.org/officeDocument/2006/relationships/image" Target="media/image7.wmf"/><Relationship Id="rId52" Type="http://schemas.openxmlformats.org/officeDocument/2006/relationships/image" Target="media/image12.wmf"/><Relationship Id="rId60" Type="http://schemas.openxmlformats.org/officeDocument/2006/relationships/image" Target="media/image16.wmf"/><Relationship Id="rId65" Type="http://schemas.openxmlformats.org/officeDocument/2006/relationships/image" Target="media/image19.wmf"/><Relationship Id="rId73" Type="http://schemas.openxmlformats.org/officeDocument/2006/relationships/image" Target="media/image27.wmf"/><Relationship Id="rId78" Type="http://schemas.openxmlformats.org/officeDocument/2006/relationships/image" Target="media/image32.wmf"/><Relationship Id="rId81" Type="http://schemas.openxmlformats.org/officeDocument/2006/relationships/image" Target="media/image34.wmf"/><Relationship Id="rId86" Type="http://schemas.openxmlformats.org/officeDocument/2006/relationships/oleObject" Target="embeddings/oleObject40.bin"/><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image" Target="media/image45.wmf"/><Relationship Id="rId122" Type="http://schemas.openxmlformats.org/officeDocument/2006/relationships/oleObject" Target="embeddings/oleObject52.bin"/><Relationship Id="rId130" Type="http://schemas.openxmlformats.org/officeDocument/2006/relationships/oleObject" Target="embeddings/oleObject56.bin"/><Relationship Id="rId135" Type="http://schemas.openxmlformats.org/officeDocument/2006/relationships/oleObject" Target="embeddings/oleObject61.bin"/><Relationship Id="rId143" Type="http://schemas.openxmlformats.org/officeDocument/2006/relationships/oleObject" Target="embeddings/oleObject69.bin"/><Relationship Id="rId148" Type="http://schemas.openxmlformats.org/officeDocument/2006/relationships/oleObject" Target="embeddings/oleObject74.bin"/><Relationship Id="rId151" Type="http://schemas.openxmlformats.org/officeDocument/2006/relationships/oleObject" Target="embeddings/oleObject77.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image" Target="media/image52.wmf"/><Relationship Id="rId34" Type="http://schemas.openxmlformats.org/officeDocument/2006/relationships/oleObject" Target="embeddings/oleObject21.bin"/><Relationship Id="rId50" Type="http://schemas.openxmlformats.org/officeDocument/2006/relationships/oleObject" Target="embeddings/oleObject30.bin"/><Relationship Id="rId55" Type="http://schemas.openxmlformats.org/officeDocument/2006/relationships/image" Target="media/image14.wmf"/><Relationship Id="rId76" Type="http://schemas.openxmlformats.org/officeDocument/2006/relationships/image" Target="media/image30.wmf"/><Relationship Id="rId97" Type="http://schemas.openxmlformats.org/officeDocument/2006/relationships/image" Target="media/image43.wmf"/><Relationship Id="rId104" Type="http://schemas.openxmlformats.org/officeDocument/2006/relationships/image" Target="media/image48.wmf"/><Relationship Id="rId120" Type="http://schemas.openxmlformats.org/officeDocument/2006/relationships/oleObject" Target="embeddings/oleObject51.bin"/><Relationship Id="rId125" Type="http://schemas.openxmlformats.org/officeDocument/2006/relationships/image" Target="media/image62.wmf"/><Relationship Id="rId141" Type="http://schemas.openxmlformats.org/officeDocument/2006/relationships/oleObject" Target="embeddings/oleObject67.bin"/><Relationship Id="rId146" Type="http://schemas.openxmlformats.org/officeDocument/2006/relationships/oleObject" Target="embeddings/oleObject72.bin"/><Relationship Id="rId7" Type="http://schemas.openxmlformats.org/officeDocument/2006/relationships/settings" Target="settings.xml"/><Relationship Id="rId71" Type="http://schemas.openxmlformats.org/officeDocument/2006/relationships/image" Target="media/image25.wmf"/><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oleObject" Target="embeddings/oleObject16.bin"/><Relationship Id="rId24" Type="http://schemas.openxmlformats.org/officeDocument/2006/relationships/oleObject" Target="embeddings/oleObject11.bin"/><Relationship Id="rId40" Type="http://schemas.openxmlformats.org/officeDocument/2006/relationships/image" Target="media/image5.wmf"/><Relationship Id="rId45" Type="http://schemas.openxmlformats.org/officeDocument/2006/relationships/image" Target="media/image8.wmf"/><Relationship Id="rId66" Type="http://schemas.openxmlformats.org/officeDocument/2006/relationships/image" Target="media/image20.wmf"/><Relationship Id="rId87" Type="http://schemas.openxmlformats.org/officeDocument/2006/relationships/image" Target="media/image37.wmf"/><Relationship Id="rId110" Type="http://schemas.openxmlformats.org/officeDocument/2006/relationships/image" Target="media/image53.wmf"/><Relationship Id="rId115" Type="http://schemas.openxmlformats.org/officeDocument/2006/relationships/image" Target="media/image57.wmf"/><Relationship Id="rId131" Type="http://schemas.openxmlformats.org/officeDocument/2006/relationships/oleObject" Target="embeddings/oleObject57.bin"/><Relationship Id="rId136" Type="http://schemas.openxmlformats.org/officeDocument/2006/relationships/oleObject" Target="embeddings/oleObject62.bin"/><Relationship Id="rId61" Type="http://schemas.openxmlformats.org/officeDocument/2006/relationships/oleObject" Target="embeddings/oleObject35.bin"/><Relationship Id="rId82" Type="http://schemas.openxmlformats.org/officeDocument/2006/relationships/oleObject" Target="embeddings/oleObject38.bin"/><Relationship Id="rId152"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7.bin"/><Relationship Id="rId35" Type="http://schemas.openxmlformats.org/officeDocument/2006/relationships/oleObject" Target="embeddings/oleObject22.bin"/><Relationship Id="rId56" Type="http://schemas.openxmlformats.org/officeDocument/2006/relationships/oleObject" Target="embeddings/oleObject32.bin"/><Relationship Id="rId77" Type="http://schemas.openxmlformats.org/officeDocument/2006/relationships/image" Target="media/image31.wmf"/><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oleObject" Target="embeddings/oleObject54.bin"/><Relationship Id="rId147" Type="http://schemas.openxmlformats.org/officeDocument/2006/relationships/oleObject" Target="embeddings/oleObject73.bin"/><Relationship Id="rId8" Type="http://schemas.openxmlformats.org/officeDocument/2006/relationships/webSettings" Target="webSettings.xml"/><Relationship Id="rId51" Type="http://schemas.openxmlformats.org/officeDocument/2006/relationships/image" Target="media/image11.wmf"/><Relationship Id="rId72" Type="http://schemas.openxmlformats.org/officeDocument/2006/relationships/image" Target="media/image26.wmf"/><Relationship Id="rId93" Type="http://schemas.openxmlformats.org/officeDocument/2006/relationships/image" Target="media/image41.wmf"/><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oleObject" Target="embeddings/oleObject68.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5F7A82A6-CEFB-4882-ADAE-C38406E3C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8</Pages>
  <Words>1975</Words>
  <Characters>11263</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 Huiling</dc:creator>
  <cp:lastModifiedBy>NTT DOCOMO, INC.</cp:lastModifiedBy>
  <cp:revision>15</cp:revision>
  <cp:lastPrinted>2018-05-05T11:24:00Z</cp:lastPrinted>
  <dcterms:created xsi:type="dcterms:W3CDTF">2018-08-02T08:26:00Z</dcterms:created>
  <dcterms:modified xsi:type="dcterms:W3CDTF">2018-08-11T04:59:00Z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